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BC" w:rsidRPr="001418FA" w:rsidRDefault="00015521" w:rsidP="008854E9">
      <w:pPr>
        <w:pStyle w:val="Titre"/>
        <w:jc w:val="right"/>
        <w:rPr>
          <w:sz w:val="24"/>
          <w:szCs w:val="24"/>
          <w:lang w:val="fr-FR"/>
        </w:rPr>
      </w:pPr>
      <w:r w:rsidRPr="001418FA">
        <w:rPr>
          <w:rStyle w:val="text"/>
          <w:rFonts w:ascii="Times New Roman" w:hAnsi="Times New Roman" w:cs="Times New Roman"/>
          <w:color w:val="002060"/>
          <w:sz w:val="50"/>
          <w:szCs w:val="50"/>
          <w:lang w:val="fr-FR"/>
        </w:rPr>
        <w:t>(1995)</w:t>
      </w:r>
      <w:r w:rsidRPr="001418FA">
        <w:rPr>
          <w:rStyle w:val="text"/>
          <w:rFonts w:asciiTheme="majorBidi" w:hAnsiTheme="majorBidi"/>
          <w:b/>
          <w:bCs/>
          <w:color w:val="000000"/>
          <w:sz w:val="36"/>
          <w:szCs w:val="36"/>
          <w:lang w:val="fr-FR"/>
        </w:rPr>
        <w:t xml:space="preserve"> </w:t>
      </w:r>
      <w:r w:rsidR="00C47BDA" w:rsidRPr="00015521">
        <w:rPr>
          <w:rStyle w:val="text"/>
          <w:rFonts w:asciiTheme="majorBidi" w:hAnsiTheme="majorBidi"/>
          <w:b/>
          <w:bCs/>
          <w:color w:val="000000"/>
          <w:sz w:val="72"/>
          <w:szCs w:val="72"/>
          <w:rtl/>
          <w:lang w:bidi="he-IL"/>
        </w:rPr>
        <w:t>דְּבָרִים</w:t>
      </w:r>
      <w:r w:rsidR="00C47BDA" w:rsidRPr="001418FA">
        <w:rPr>
          <w:rStyle w:val="text"/>
          <w:rFonts w:asciiTheme="majorBidi" w:hAnsiTheme="majorBidi"/>
          <w:b/>
          <w:bCs/>
          <w:color w:val="000000"/>
          <w:sz w:val="36"/>
          <w:szCs w:val="36"/>
          <w:lang w:val="fr-FR"/>
        </w:rPr>
        <w:t xml:space="preserve"> </w:t>
      </w:r>
      <w:r w:rsidRPr="001418FA">
        <w:rPr>
          <w:rStyle w:val="text"/>
          <w:rFonts w:asciiTheme="majorBidi" w:hAnsiTheme="majorBidi"/>
          <w:b/>
          <w:bCs/>
          <w:color w:val="000000"/>
          <w:sz w:val="36"/>
          <w:szCs w:val="36"/>
          <w:lang w:val="fr-FR"/>
        </w:rPr>
        <w:t xml:space="preserve">- </w:t>
      </w:r>
      <w:r w:rsidRPr="00015521">
        <w:rPr>
          <w:rStyle w:val="text"/>
          <w:rFonts w:asciiTheme="majorBidi" w:hAnsiTheme="majorBidi"/>
          <w:b/>
          <w:bCs/>
          <w:color w:val="000000"/>
          <w:sz w:val="72"/>
          <w:szCs w:val="72"/>
          <w:rtl/>
          <w:lang w:bidi="he-IL"/>
        </w:rPr>
        <w:t>דְּבָרִים</w:t>
      </w:r>
      <w:r w:rsidR="00087DBC" w:rsidRPr="001418FA">
        <w:rPr>
          <w:sz w:val="24"/>
          <w:szCs w:val="24"/>
          <w:lang w:val="fr-FR"/>
        </w:rPr>
        <w:br/>
      </w:r>
    </w:p>
    <w:p w:rsidR="00087DBC" w:rsidRPr="001418FA" w:rsidRDefault="00087DBC" w:rsidP="001418FA">
      <w:pPr>
        <w:pStyle w:val="NormalWeb"/>
        <w:shd w:val="clear" w:color="auto" w:fill="FFFFFF"/>
        <w:spacing w:before="0" w:beforeAutospacing="0" w:after="0" w:afterAutospacing="0"/>
        <w:jc w:val="both"/>
        <w:rPr>
          <w:color w:val="000000"/>
          <w:lang w:val="fr-FR"/>
        </w:rPr>
      </w:pPr>
      <w:bookmarkStart w:id="0" w:name="_GoBack"/>
      <w:r w:rsidRPr="001418FA">
        <w:rPr>
          <w:color w:val="000000"/>
          <w:lang w:val="fr-FR"/>
        </w:rPr>
        <w:t xml:space="preserve">Nous prendrons une référence dans un autre livre qui nous donnera la définition du livre de </w:t>
      </w:r>
      <w:r w:rsidR="008854E9" w:rsidRPr="001418FA">
        <w:rPr>
          <w:rStyle w:val="text"/>
          <w:color w:val="000000"/>
          <w:rtl/>
        </w:rPr>
        <w:t>דְּבָרִים</w:t>
      </w:r>
      <w:r w:rsidRPr="001418FA">
        <w:rPr>
          <w:color w:val="000000"/>
          <w:lang w:val="fr-FR"/>
        </w:rPr>
        <w:t xml:space="preserve">. Mais d’abord l’étude d’un verset important pour comprendre la différence entre le livre de </w:t>
      </w:r>
      <w:r w:rsidR="008854E9" w:rsidRPr="001418FA">
        <w:rPr>
          <w:color w:val="000000"/>
          <w:rtl/>
          <w:lang w:val="fr-FR"/>
        </w:rPr>
        <w:t>דְּבָרִים</w:t>
      </w:r>
      <w:r w:rsidRPr="001418FA">
        <w:rPr>
          <w:color w:val="000000"/>
          <w:lang w:val="fr-FR"/>
        </w:rPr>
        <w:t>, 5ème du Pentateuque et les 4 autres livres: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Les 4 premiers livres sont l’enseignement de Moïse à la génération de la sortie d’Egypte.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Le problème principal c’est le fait de l’identification dans la </w:t>
      </w:r>
      <w:r w:rsidR="0027253B" w:rsidRPr="001418FA">
        <w:rPr>
          <w:color w:val="000000"/>
          <w:rtl/>
          <w:lang w:val="fr-FR"/>
        </w:rPr>
        <w:t>תּוֹרָה</w:t>
      </w:r>
      <w:r w:rsidR="0027253B" w:rsidRPr="001418FA">
        <w:rPr>
          <w:color w:val="000000"/>
          <w:lang w:val="fr-FR"/>
        </w:rPr>
        <w:t xml:space="preserve"> </w:t>
      </w:r>
      <w:r w:rsidRPr="001418FA">
        <w:rPr>
          <w:color w:val="000000"/>
          <w:lang w:val="fr-FR"/>
        </w:rPr>
        <w:t>de 2 genres différents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l’explication de l’histoire du monde depuis la création du monde jusqu’à la sortie d’Egypte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 et au </w:t>
      </w:r>
      <w:r w:rsidR="00015521" w:rsidRPr="001418FA">
        <w:rPr>
          <w:color w:val="000000"/>
          <w:lang w:val="fr-FR"/>
        </w:rPr>
        <w:t>moment</w:t>
      </w:r>
      <w:r w:rsidRPr="001418FA">
        <w:rPr>
          <w:color w:val="000000"/>
          <w:lang w:val="fr-FR"/>
        </w:rPr>
        <w:t xml:space="preserve"> de la sortie d’Egypte, la révélation de la législation de la </w:t>
      </w:r>
      <w:r w:rsidR="0027253B" w:rsidRPr="001418FA">
        <w:rPr>
          <w:color w:val="000000"/>
          <w:rtl/>
          <w:lang w:val="fr-FR"/>
        </w:rPr>
        <w:t>תּוֹרָה</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Il y a là deux genres </w:t>
      </w:r>
      <w:r w:rsidR="00015521" w:rsidRPr="001418FA">
        <w:rPr>
          <w:color w:val="000000"/>
          <w:lang w:val="fr-FR"/>
        </w:rPr>
        <w:t>complètement</w:t>
      </w:r>
      <w:r w:rsidRPr="001418FA">
        <w:rPr>
          <w:color w:val="000000"/>
          <w:lang w:val="fr-FR"/>
        </w:rPr>
        <w:t xml:space="preserve"> différents dans le même livre. C’est l’objet de la 1</w:t>
      </w:r>
      <w:r w:rsidRPr="001418FA">
        <w:rPr>
          <w:color w:val="000000"/>
          <w:vertAlign w:val="superscript"/>
          <w:lang w:val="fr-FR"/>
        </w:rPr>
        <w:t>ère</w:t>
      </w:r>
      <w:r w:rsidRPr="001418FA">
        <w:rPr>
          <w:color w:val="000000"/>
          <w:lang w:val="fr-FR"/>
        </w:rPr>
        <w:t> question de Rashi dès l’origine de son commentaire.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Rashi cite en le formulant à sa manière un Midrash qui se trouve 7 fois dans la</w:t>
      </w:r>
      <w:r w:rsidR="00314CC3" w:rsidRPr="001418FA">
        <w:rPr>
          <w:color w:val="000000"/>
          <w:lang w:val="fr-FR"/>
        </w:rPr>
        <w:t xml:space="preserve"> </w:t>
      </w:r>
      <w:r w:rsidR="0027253B" w:rsidRPr="001418FA">
        <w:rPr>
          <w:color w:val="000000"/>
          <w:rtl/>
          <w:lang w:val="fr-FR"/>
        </w:rPr>
        <w:t>תּוֹרָה שֶׁבְּעַל פֶּה</w:t>
      </w:r>
      <w:r w:rsidRPr="001418FA">
        <w:rPr>
          <w:color w:val="000000"/>
          <w:lang w:val="fr-FR"/>
        </w:rPr>
        <w:t xml:space="preserve">: normalement on devrait s’attendre que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ne commence que à la première des </w:t>
      </w:r>
      <w:r w:rsidR="0027253B" w:rsidRPr="001418FA">
        <w:rPr>
          <w:color w:val="000000"/>
          <w:rtl/>
          <w:lang w:val="fr-FR"/>
        </w:rPr>
        <w:t>מִצוֹת</w:t>
      </w:r>
      <w:r w:rsidRPr="001418FA">
        <w:rPr>
          <w:color w:val="000000"/>
          <w:lang w:val="fr-FR"/>
        </w:rPr>
        <w:t xml:space="preserve"> qu’Israël a reçu à la sortie d’Egypte si on donne au mot de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le sens de Loi. Mais en hébreu, le mot </w:t>
      </w:r>
      <w:r w:rsidR="0027253B" w:rsidRPr="001418FA">
        <w:rPr>
          <w:color w:val="000000"/>
          <w:rtl/>
          <w:lang w:val="fr-FR"/>
        </w:rPr>
        <w:t>תּוֹרָה</w:t>
      </w:r>
      <w:r w:rsidR="0027253B" w:rsidRPr="001418FA">
        <w:rPr>
          <w:color w:val="000000"/>
          <w:lang w:val="fr-FR"/>
        </w:rPr>
        <w:t xml:space="preserve"> </w:t>
      </w:r>
      <w:r w:rsidRPr="001418FA">
        <w:rPr>
          <w:color w:val="000000"/>
          <w:lang w:val="fr-FR"/>
        </w:rPr>
        <w:t>signifie beaucoup plus que loi. C’est la révélation de tout ce que Dieu a à dire à l’homme, en particulier, la révélation de législation pour la conduite humaine.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Mais </w:t>
      </w:r>
      <w:r w:rsidR="0027253B" w:rsidRPr="001418FA">
        <w:rPr>
          <w:color w:val="000000"/>
          <w:rtl/>
          <w:lang w:val="fr-FR"/>
        </w:rPr>
        <w:t>תּוֹרָה</w:t>
      </w:r>
      <w:r w:rsidR="0027253B" w:rsidRPr="001418FA">
        <w:rPr>
          <w:color w:val="000000"/>
          <w:lang w:val="fr-FR"/>
        </w:rPr>
        <w:t xml:space="preserve"> </w:t>
      </w:r>
      <w:r w:rsidRPr="001418FA">
        <w:rPr>
          <w:color w:val="000000"/>
          <w:lang w:val="fr-FR"/>
        </w:rPr>
        <w:t>ne signifie pas loi. C’est une déformation de sens que nous tenons des traductions chrétiennes. «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cela veut dire révélation, ou « dévoilement », quelque chose qui nous est caché et qu’on nous a montré. Le </w:t>
      </w:r>
      <w:r w:rsidR="0027253B" w:rsidRPr="001418FA">
        <w:rPr>
          <w:color w:val="000000"/>
          <w:rtl/>
          <w:lang w:val="fr-FR"/>
        </w:rPr>
        <w:t>מוֹרֶה</w:t>
      </w:r>
      <w:r w:rsidRPr="001418FA">
        <w:rPr>
          <w:color w:val="000000"/>
          <w:lang w:val="fr-FR"/>
        </w:rPr>
        <w:t xml:space="preserve"> - le maître- c’est celui qui désigne, c’est presque la même racine que </w:t>
      </w:r>
      <w:r w:rsidR="0027253B" w:rsidRPr="001418FA">
        <w:rPr>
          <w:color w:val="000000"/>
          <w:rtl/>
          <w:lang w:val="fr-FR"/>
        </w:rPr>
        <w:t>תּוֹרָה</w:t>
      </w:r>
      <w:r w:rsidRPr="001418FA">
        <w:rPr>
          <w:color w:val="000000"/>
          <w:lang w:val="fr-FR"/>
        </w:rPr>
        <w:t xml:space="preserve">. Dans le sens du mot de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qui désigne le </w:t>
      </w:r>
      <w:r w:rsidR="0027253B" w:rsidRPr="001418FA">
        <w:rPr>
          <w:color w:val="000000"/>
          <w:rtl/>
          <w:lang w:val="fr-FR"/>
        </w:rPr>
        <w:t>חוּמָש</w:t>
      </w:r>
      <w:r w:rsidRPr="001418FA">
        <w:rPr>
          <w:color w:val="000000"/>
          <w:lang w:val="fr-FR"/>
        </w:rPr>
        <w:t>, les 5 livres, au minimum deux sens : la révélation de l’histoire comme préface de la révélation de la législation. C’est un sujet extrêmement important.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On est tellement familier du fait que le livre comporte ces deux genres qu’on ne le voit plus. Cela ne va pas ensemble, il aurait fallu normalement que nous ayons deux livres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l’un racontant les sens de l’histoire du monde d’après les Prophètes d’Israël, depuis la création du monde jusqu’à la sortie d’Egypte. Le livre suivant serait celui de Josué.</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 et l’autre serait une livre de lois dans le sens de </w:t>
      </w:r>
      <w:r w:rsidR="0027253B" w:rsidRPr="001418FA">
        <w:rPr>
          <w:color w:val="000000"/>
          <w:rtl/>
          <w:lang w:val="fr-FR"/>
        </w:rPr>
        <w:t>תּוֹרָה</w:t>
      </w:r>
      <w:r w:rsidRPr="001418FA">
        <w:rPr>
          <w:color w:val="000000"/>
          <w:lang w:val="fr-FR"/>
        </w:rPr>
        <w:t xml:space="preserve">, dans le sens de </w:t>
      </w:r>
      <w:r w:rsidR="00212729" w:rsidRPr="001418FA">
        <w:rPr>
          <w:color w:val="000000"/>
          <w:rtl/>
          <w:lang w:val="fr-FR"/>
        </w:rPr>
        <w:t>שׁוּלחָן עָרוּךְ</w:t>
      </w:r>
      <w:r w:rsidR="00212729" w:rsidRPr="001418FA">
        <w:rPr>
          <w:color w:val="000000"/>
          <w:lang w:val="fr-FR"/>
        </w:rPr>
        <w:t xml:space="preserve"> </w:t>
      </w:r>
      <w:r w:rsidRPr="001418FA">
        <w:rPr>
          <w:color w:val="000000"/>
          <w:lang w:val="fr-FR"/>
        </w:rPr>
        <w:t xml:space="preserve">légiférant des </w:t>
      </w:r>
      <w:r w:rsidR="0027253B" w:rsidRPr="001418FA">
        <w:rPr>
          <w:color w:val="000000"/>
          <w:rtl/>
          <w:lang w:val="fr-FR"/>
        </w:rPr>
        <w:t>מִצוֹת</w:t>
      </w:r>
      <w:r w:rsidRPr="001418FA">
        <w:rPr>
          <w:color w:val="000000"/>
          <w:lang w:val="fr-FR"/>
        </w:rPr>
        <w:t xml:space="preserve"> qu’il faut faire.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A la longue d’ailleurs dans la plupart des communautés juives on s’est habitué à négliger les textes de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qui sont des textes historiques, pour ne se baser essentiellement que sur les versets des </w:t>
      </w:r>
      <w:r w:rsidR="00212729" w:rsidRPr="001418FA">
        <w:rPr>
          <w:color w:val="000000"/>
          <w:rtl/>
          <w:lang w:val="fr-FR"/>
        </w:rPr>
        <w:t>מִצוֹת</w:t>
      </w:r>
      <w:r w:rsidRPr="001418FA">
        <w:rPr>
          <w:color w:val="000000"/>
          <w:lang w:val="fr-FR"/>
        </w:rPr>
        <w:t xml:space="preserve">. C’est le même phénomène dans le Talmud, il y a la </w:t>
      </w:r>
      <w:r w:rsidR="00212729" w:rsidRPr="001418FA">
        <w:rPr>
          <w:color w:val="000000"/>
          <w:rtl/>
          <w:lang w:val="fr-FR"/>
        </w:rPr>
        <w:t>הַגָדָה</w:t>
      </w:r>
      <w:r w:rsidRPr="001418FA">
        <w:rPr>
          <w:color w:val="000000"/>
          <w:lang w:val="fr-FR"/>
        </w:rPr>
        <w:t xml:space="preserve"> et la </w:t>
      </w:r>
      <w:r w:rsidR="00212729" w:rsidRPr="001418FA">
        <w:rPr>
          <w:color w:val="000000"/>
          <w:rtl/>
          <w:lang w:val="fr-FR"/>
        </w:rPr>
        <w:t>הֲלָכָה</w:t>
      </w:r>
      <w:r w:rsidRPr="001418FA">
        <w:rPr>
          <w:color w:val="000000"/>
          <w:lang w:val="fr-FR"/>
        </w:rPr>
        <w:t xml:space="preserve">. On a tendance à sauter les pages de </w:t>
      </w:r>
      <w:r w:rsidR="00212729" w:rsidRPr="001418FA">
        <w:rPr>
          <w:color w:val="000000"/>
          <w:rtl/>
          <w:lang w:val="fr-FR"/>
        </w:rPr>
        <w:t>הַגָדָה</w:t>
      </w:r>
      <w:r w:rsidRPr="001418FA">
        <w:rPr>
          <w:color w:val="000000"/>
          <w:lang w:val="fr-FR"/>
        </w:rPr>
        <w:t xml:space="preserve"> dans l’étude.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Pour le Talmud, le nom de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doit être est réservé surtout aux récits historiques et dans le récit historique se trouvent des versets qui désignent les </w:t>
      </w:r>
      <w:r w:rsidR="0027253B" w:rsidRPr="001418FA">
        <w:rPr>
          <w:color w:val="000000"/>
          <w:rtl/>
          <w:lang w:val="fr-FR"/>
        </w:rPr>
        <w:t>מִצוֹת</w:t>
      </w:r>
      <w:r w:rsidRPr="001418FA">
        <w:rPr>
          <w:color w:val="000000"/>
          <w:lang w:val="fr-FR"/>
        </w:rPr>
        <w:t xml:space="preserve">, mais qu’on étudie dans la </w:t>
      </w:r>
      <w:r w:rsidR="00212729" w:rsidRPr="001418FA">
        <w:rPr>
          <w:color w:val="000000"/>
          <w:rtl/>
          <w:lang w:val="fr-FR"/>
        </w:rPr>
        <w:t>מִשְׁנָה</w:t>
      </w:r>
      <w:r w:rsidRPr="001418FA">
        <w:rPr>
          <w:color w:val="000000"/>
          <w:lang w:val="fr-FR"/>
        </w:rPr>
        <w:t xml:space="preserve">. On n’étudie pas ces </w:t>
      </w:r>
      <w:r w:rsidR="0027253B" w:rsidRPr="001418FA">
        <w:rPr>
          <w:color w:val="000000"/>
          <w:rtl/>
          <w:lang w:val="fr-FR"/>
        </w:rPr>
        <w:t>מִצוֹת</w:t>
      </w:r>
      <w:r w:rsidRPr="001418FA">
        <w:rPr>
          <w:color w:val="000000"/>
          <w:lang w:val="fr-FR"/>
        </w:rPr>
        <w:t xml:space="preserve"> dans la </w:t>
      </w:r>
      <w:r w:rsidR="0027253B" w:rsidRPr="001418FA">
        <w:rPr>
          <w:color w:val="000000"/>
          <w:rtl/>
          <w:lang w:val="fr-FR"/>
        </w:rPr>
        <w:t>תּוֹרָה</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Exemple : un verset de la </w:t>
      </w:r>
      <w:r w:rsidR="0027253B" w:rsidRPr="001418FA">
        <w:rPr>
          <w:color w:val="000000"/>
          <w:rtl/>
          <w:lang w:val="fr-FR"/>
        </w:rPr>
        <w:t>תּוֹרָה</w:t>
      </w:r>
      <w:r w:rsidR="0027253B" w:rsidRPr="001418FA">
        <w:rPr>
          <w:color w:val="000000"/>
          <w:lang w:val="fr-FR"/>
        </w:rPr>
        <w:t xml:space="preserve"> </w:t>
      </w:r>
      <w:r w:rsidRPr="001418FA">
        <w:rPr>
          <w:color w:val="000000"/>
          <w:lang w:val="fr-FR"/>
        </w:rPr>
        <w:t>dit qu’à un certain moment de l’histoire de la révélation, Dieu a transmis à Moïse pour Israël le verset « </w:t>
      </w:r>
      <w:r w:rsidRPr="001418FA">
        <w:rPr>
          <w:rStyle w:val="Accentuation"/>
          <w:color w:val="000000"/>
          <w:lang w:val="fr-FR"/>
        </w:rPr>
        <w:t>tu aimeras ton prochain comme toi-même</w:t>
      </w: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Mais cette </w:t>
      </w:r>
      <w:r w:rsidR="00212729" w:rsidRPr="001418FA">
        <w:rPr>
          <w:color w:val="000000"/>
          <w:rtl/>
          <w:lang w:val="fr-FR"/>
        </w:rPr>
        <w:t>מִצְוָה</w:t>
      </w:r>
      <w:r w:rsidRPr="001418FA">
        <w:rPr>
          <w:color w:val="000000"/>
          <w:lang w:val="fr-FR"/>
        </w:rPr>
        <w:t xml:space="preserve">-là s’étudie dans la </w:t>
      </w:r>
      <w:r w:rsidR="00212729" w:rsidRPr="001418FA">
        <w:rPr>
          <w:color w:val="000000"/>
          <w:rtl/>
          <w:lang w:val="fr-FR"/>
        </w:rPr>
        <w:t>מִשְׁנָה</w:t>
      </w:r>
      <w:r w:rsidRPr="001418FA">
        <w:rPr>
          <w:color w:val="000000"/>
          <w:lang w:val="fr-FR"/>
        </w:rPr>
        <w:t> : et comment fait-on pour aimer son prochain comme soi-même ? Il faut étudier cela dans le Talmud ! Seulement, on apprend que cela a été dit dans le récit historique.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D’ailleurs, la plupart du temps on n’oublie l’autre moitié du verset : « </w:t>
      </w:r>
      <w:r w:rsidR="009E3594" w:rsidRPr="001418FA">
        <w:rPr>
          <w:color w:val="000000"/>
          <w:rtl/>
        </w:rPr>
        <w:t>אֲנִי יְיָ אֱלֹהֶיךָ</w:t>
      </w:r>
      <w:r w:rsidR="009E3594" w:rsidRPr="001418FA">
        <w:rPr>
          <w:color w:val="000000"/>
          <w:lang w:val="fr-FR"/>
        </w:rPr>
        <w:t xml:space="preserve"> </w:t>
      </w:r>
      <w:r w:rsidRPr="001418FA">
        <w:rPr>
          <w:color w:val="000000"/>
          <w:lang w:val="fr-FR"/>
        </w:rPr>
        <w:t>»</w:t>
      </w:r>
      <w:r w:rsidR="007861F0"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Il y a une étude du verset pour le verset, qui s’appelle </w:t>
      </w:r>
      <w:r w:rsidR="007861F0" w:rsidRPr="001418FA">
        <w:rPr>
          <w:color w:val="000000"/>
          <w:rtl/>
          <w:lang w:val="fr-FR"/>
        </w:rPr>
        <w:t>מִקְרָא</w:t>
      </w:r>
      <w:r w:rsidRPr="001418FA">
        <w:rPr>
          <w:color w:val="000000"/>
          <w:lang w:val="fr-FR"/>
        </w:rPr>
        <w:t xml:space="preserve">, qu’on a négligé. Et on étudie la </w:t>
      </w:r>
      <w:r w:rsidR="00212729" w:rsidRPr="001418FA">
        <w:rPr>
          <w:color w:val="000000"/>
          <w:rtl/>
          <w:lang w:val="fr-FR"/>
        </w:rPr>
        <w:t>מִצְוָה</w:t>
      </w:r>
      <w:r w:rsidRPr="001418FA">
        <w:rPr>
          <w:color w:val="000000"/>
          <w:lang w:val="fr-FR"/>
        </w:rPr>
        <w:t xml:space="preserve"> dans la </w:t>
      </w:r>
      <w:r w:rsidR="00212729" w:rsidRPr="001418FA">
        <w:rPr>
          <w:color w:val="000000"/>
          <w:rtl/>
          <w:lang w:val="fr-FR"/>
        </w:rPr>
        <w:t>מִשְׁנָה</w:t>
      </w:r>
      <w:r w:rsidRPr="001418FA">
        <w:rPr>
          <w:color w:val="000000"/>
          <w:lang w:val="fr-FR"/>
        </w:rPr>
        <w:t xml:space="preserve"> surtout. En particulier dans le monde ashkénaze, c’est le </w:t>
      </w:r>
      <w:proofErr w:type="spellStart"/>
      <w:r w:rsidRPr="001418FA">
        <w:rPr>
          <w:color w:val="000000"/>
          <w:lang w:val="fr-FR"/>
        </w:rPr>
        <w:t>Maharal</w:t>
      </w:r>
      <w:proofErr w:type="spellEnd"/>
      <w:r w:rsidRPr="001418FA">
        <w:rPr>
          <w:color w:val="000000"/>
          <w:lang w:val="fr-FR"/>
        </w:rPr>
        <w:t xml:space="preserve"> de Prague qui a réinstitué l’étude du </w:t>
      </w:r>
      <w:r w:rsidR="007861F0" w:rsidRPr="001418FA">
        <w:rPr>
          <w:color w:val="000000"/>
          <w:rtl/>
          <w:lang w:val="fr-FR"/>
        </w:rPr>
        <w:t>מִקְרָא</w:t>
      </w:r>
      <w:r w:rsidRPr="001418FA">
        <w:rPr>
          <w:color w:val="000000"/>
          <w:lang w:val="fr-FR"/>
        </w:rPr>
        <w:t>. Il avait appri</w:t>
      </w:r>
      <w:r w:rsidR="00541F65" w:rsidRPr="001418FA">
        <w:rPr>
          <w:color w:val="000000"/>
          <w:lang w:val="fr-FR"/>
        </w:rPr>
        <w:t>s</w:t>
      </w:r>
      <w:r w:rsidRPr="001418FA">
        <w:rPr>
          <w:color w:val="000000"/>
          <w:lang w:val="fr-FR"/>
        </w:rPr>
        <w:t xml:space="preserve"> cette méthode à la </w:t>
      </w:r>
      <w:proofErr w:type="spellStart"/>
      <w:r w:rsidRPr="001418FA">
        <w:rPr>
          <w:color w:val="000000"/>
          <w:lang w:val="fr-FR"/>
        </w:rPr>
        <w:t>Yéshivah</w:t>
      </w:r>
      <w:proofErr w:type="spellEnd"/>
      <w:r w:rsidRPr="001418FA">
        <w:rPr>
          <w:color w:val="000000"/>
          <w:lang w:val="fr-FR"/>
        </w:rPr>
        <w:t xml:space="preserve"> talmudique séfarade d’Amsterdam.</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pourquoi en Israël, tous ces enseignements sur la lecture de la</w:t>
      </w:r>
      <w:r w:rsidR="007861F0" w:rsidRPr="001418FA">
        <w:rPr>
          <w:color w:val="000000"/>
          <w:lang w:val="fr-FR"/>
        </w:rPr>
        <w:t xml:space="preserve"> </w:t>
      </w:r>
      <w:r w:rsidR="007861F0" w:rsidRPr="001418FA">
        <w:rPr>
          <w:rStyle w:val="text"/>
          <w:color w:val="330000"/>
          <w:rtl/>
        </w:rPr>
        <w:t>הָ</w:t>
      </w:r>
      <w:r w:rsidR="007861F0" w:rsidRPr="001418FA">
        <w:rPr>
          <w:color w:val="000000"/>
          <w:rtl/>
          <w:lang w:val="fr-FR"/>
        </w:rPr>
        <w:t>שָׁבוּעַ</w:t>
      </w:r>
      <w:r w:rsidRPr="001418FA">
        <w:rPr>
          <w:color w:val="000000"/>
          <w:lang w:val="fr-FR"/>
        </w:rPr>
        <w:t xml:space="preserve"> </w:t>
      </w:r>
      <w:r w:rsidR="007861F0" w:rsidRPr="001418FA">
        <w:rPr>
          <w:color w:val="000000"/>
          <w:rtl/>
          <w:lang w:val="fr-FR"/>
        </w:rPr>
        <w:t>פָּרָשָׁ</w:t>
      </w:r>
      <w:r w:rsidR="009E3594" w:rsidRPr="001418FA">
        <w:rPr>
          <w:color w:val="000000"/>
          <w:rtl/>
          <w:lang w:val="fr-FR"/>
        </w:rPr>
        <w:t>ת</w:t>
      </w:r>
      <w:r w:rsidRPr="001418FA">
        <w:rPr>
          <w:color w:val="000000"/>
          <w:lang w:val="fr-FR"/>
        </w:rPr>
        <w:t xml:space="preserve">, dans sa formulation actuelle, c’est la </w:t>
      </w:r>
      <w:r w:rsidR="006C020A" w:rsidRPr="001418FA">
        <w:rPr>
          <w:color w:val="000000"/>
          <w:rtl/>
          <w:lang w:val="fr-FR"/>
        </w:rPr>
        <w:t>שִׁיטָה</w:t>
      </w:r>
      <w:r w:rsidRPr="001418FA">
        <w:rPr>
          <w:color w:val="000000"/>
          <w:lang w:val="fr-FR"/>
        </w:rPr>
        <w:t xml:space="preserve"> du </w:t>
      </w:r>
      <w:proofErr w:type="spellStart"/>
      <w:r w:rsidRPr="001418FA">
        <w:rPr>
          <w:color w:val="000000"/>
          <w:lang w:val="fr-FR"/>
        </w:rPr>
        <w:t>Maharal</w:t>
      </w:r>
      <w:proofErr w:type="spellEnd"/>
      <w:r w:rsidRPr="001418FA">
        <w:rPr>
          <w:color w:val="000000"/>
          <w:lang w:val="fr-FR"/>
        </w:rPr>
        <w:t xml:space="preserve">. En réalité c’est la </w:t>
      </w:r>
      <w:r w:rsidR="006C020A" w:rsidRPr="001418FA">
        <w:rPr>
          <w:color w:val="000000"/>
          <w:rtl/>
          <w:lang w:val="fr-FR"/>
        </w:rPr>
        <w:t>שִׁיטָה</w:t>
      </w:r>
      <w:r w:rsidR="006C020A" w:rsidRPr="001418FA">
        <w:rPr>
          <w:color w:val="000000"/>
          <w:lang w:val="fr-FR"/>
        </w:rPr>
        <w:t xml:space="preserve"> </w:t>
      </w:r>
      <w:r w:rsidRPr="001418FA">
        <w:rPr>
          <w:color w:val="000000"/>
          <w:lang w:val="fr-FR"/>
        </w:rPr>
        <w:t xml:space="preserve">séfarade d’Amsterdam qui étudiait le </w:t>
      </w:r>
      <w:r w:rsidR="007861F0" w:rsidRPr="001418FA">
        <w:rPr>
          <w:color w:val="000000"/>
          <w:rtl/>
          <w:lang w:val="fr-FR"/>
        </w:rPr>
        <w:t>מִקְרָא</w:t>
      </w:r>
      <w:r w:rsidRPr="001418FA">
        <w:rPr>
          <w:color w:val="000000"/>
          <w:lang w:val="fr-FR"/>
        </w:rPr>
        <w:t xml:space="preserve"> pour le </w:t>
      </w:r>
      <w:r w:rsidR="007861F0" w:rsidRPr="001418FA">
        <w:rPr>
          <w:color w:val="000000"/>
          <w:rtl/>
          <w:lang w:val="fr-FR"/>
        </w:rPr>
        <w:t>מִקְרָא</w:t>
      </w:r>
      <w:r w:rsidRPr="001418FA">
        <w:rPr>
          <w:color w:val="000000"/>
          <w:lang w:val="fr-FR"/>
        </w:rPr>
        <w:t xml:space="preserve">. Par contre, l’application de la </w:t>
      </w:r>
      <w:r w:rsidR="00212729" w:rsidRPr="001418FA">
        <w:rPr>
          <w:color w:val="000000"/>
          <w:rtl/>
          <w:lang w:val="fr-FR"/>
        </w:rPr>
        <w:t>מִצְוָה</w:t>
      </w:r>
      <w:r w:rsidRPr="001418FA">
        <w:rPr>
          <w:color w:val="000000"/>
          <w:lang w:val="fr-FR"/>
        </w:rPr>
        <w:t xml:space="preserve"> est étudiée dans le Talmud.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La </w:t>
      </w:r>
      <w:r w:rsidR="0027253B" w:rsidRPr="001418FA">
        <w:rPr>
          <w:color w:val="000000"/>
          <w:rtl/>
          <w:lang w:val="fr-FR"/>
        </w:rPr>
        <w:t>תּוֹרָה</w:t>
      </w:r>
      <w:r w:rsidR="0027253B" w:rsidRPr="001418FA">
        <w:rPr>
          <w:color w:val="000000"/>
          <w:lang w:val="fr-FR"/>
        </w:rPr>
        <w:t xml:space="preserve"> </w:t>
      </w:r>
      <w:r w:rsidRPr="001418FA">
        <w:rPr>
          <w:color w:val="000000"/>
          <w:lang w:val="fr-FR"/>
        </w:rPr>
        <w:t>dit une chose importante : « </w:t>
      </w:r>
      <w:r w:rsidRPr="001418FA">
        <w:rPr>
          <w:rStyle w:val="Accentuation"/>
          <w:color w:val="000000"/>
          <w:lang w:val="fr-FR"/>
        </w:rPr>
        <w:t>tu aimeras ton prochain comme toi-même !</w:t>
      </w: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Et comment fait-on cela ? Cela s’apprend dans le Talmud et non chez Socrate ou Voltaire ou Rousseau. La traduction est par ailleurs trompeuse : et que faire si je ne m’aime pas moi-même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une maladie très juive, la haine de soi. Cela ne veut donc rien dire.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On ne lit pas le verset comme il est écrit : il y a écrit « </w:t>
      </w:r>
      <w:r w:rsidR="00F76BA6" w:rsidRPr="001418FA">
        <w:rPr>
          <w:color w:val="000000"/>
          <w:rtl/>
        </w:rPr>
        <w:t>וְאָהַבְתָּ לְרֵעֲךָ כָּמוֹךָ</w:t>
      </w:r>
      <w:r w:rsidR="00F76BA6" w:rsidRPr="001418FA">
        <w:rPr>
          <w:color w:val="000000"/>
          <w:lang w:val="fr-FR"/>
        </w:rPr>
        <w:t xml:space="preserve"> </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Et non pas « </w:t>
      </w:r>
      <w:r w:rsidR="00F76BA6" w:rsidRPr="001418FA">
        <w:rPr>
          <w:color w:val="000000"/>
          <w:rtl/>
        </w:rPr>
        <w:t xml:space="preserve">וְאָהַבְתָּ לְרֵעֲךָ </w:t>
      </w:r>
      <w:r w:rsidR="00F76BA6" w:rsidRPr="001418FA">
        <w:rPr>
          <w:rStyle w:val="Accentuation"/>
          <w:i w:val="0"/>
          <w:iCs w:val="0"/>
          <w:color w:val="000000"/>
          <w:rtl/>
          <w:lang w:val="fr-FR"/>
        </w:rPr>
        <w:t>כֶּלֶ</w:t>
      </w:r>
      <w:r w:rsidR="00F76BA6" w:rsidRPr="001418FA">
        <w:rPr>
          <w:color w:val="000000"/>
          <w:rtl/>
        </w:rPr>
        <w:t>ךָ</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Il est écrit </w:t>
      </w:r>
      <w:r w:rsidR="00F76BA6" w:rsidRPr="001418FA">
        <w:rPr>
          <w:color w:val="000000"/>
          <w:rtl/>
        </w:rPr>
        <w:t>כָּמוֹךָ</w:t>
      </w:r>
      <w:r w:rsidR="00F76BA6" w:rsidRPr="001418FA">
        <w:rPr>
          <w:color w:val="000000"/>
          <w:lang w:val="fr-FR"/>
        </w:rPr>
        <w:t xml:space="preserve"> </w:t>
      </w:r>
      <w:r w:rsidRPr="001418FA">
        <w:rPr>
          <w:color w:val="000000"/>
          <w:lang w:val="fr-FR"/>
        </w:rPr>
        <w:t>et non pas </w:t>
      </w:r>
      <w:r w:rsidR="00F76BA6" w:rsidRPr="001418FA">
        <w:rPr>
          <w:rStyle w:val="Accentuation"/>
          <w:i w:val="0"/>
          <w:iCs w:val="0"/>
          <w:color w:val="000000"/>
          <w:rtl/>
          <w:lang w:val="fr-FR"/>
        </w:rPr>
        <w:t>כֶּלֶ</w:t>
      </w:r>
      <w:r w:rsidR="00F76BA6" w:rsidRPr="001418FA">
        <w:rPr>
          <w:color w:val="000000"/>
          <w:rtl/>
        </w:rPr>
        <w:t>ךָ</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Or, en hébreu deux verbes pour dire aimer : soit l’objet de l’amour c’est l’objet authentique de l’amour, alors le complément d’objet est introduit par « </w:t>
      </w:r>
      <w:r w:rsidR="00E452C3" w:rsidRPr="001418FA">
        <w:rPr>
          <w:color w:val="000000"/>
          <w:rtl/>
        </w:rPr>
        <w:t>אֵת</w:t>
      </w:r>
      <w:r w:rsidRPr="001418FA">
        <w:rPr>
          <w:color w:val="000000"/>
          <w:lang w:val="fr-FR"/>
        </w:rPr>
        <w:t> » comme dans «</w:t>
      </w:r>
      <w:r w:rsidR="00E452C3" w:rsidRPr="001418FA">
        <w:rPr>
          <w:color w:val="000000"/>
          <w:rtl/>
        </w:rPr>
        <w:t xml:space="preserve">וְאָהַבְתָּ אֵת יְיָ </w:t>
      </w:r>
      <w:r w:rsidR="00E452C3" w:rsidRPr="001418FA">
        <w:rPr>
          <w:color w:val="000000"/>
          <w:lang w:val="fr-FR"/>
        </w:rPr>
        <w:t xml:space="preserve">   </w:t>
      </w:r>
      <w:r w:rsidR="00E452C3" w:rsidRPr="001418FA">
        <w:rPr>
          <w:color w:val="000000"/>
          <w:rtl/>
        </w:rPr>
        <w:t>אֱלֹהֶיךָ</w:t>
      </w:r>
      <w:r w:rsidRPr="001418FA">
        <w:rPr>
          <w:color w:val="000000"/>
          <w:lang w:val="fr-FR"/>
        </w:rPr>
        <w:t xml:space="preserve"> </w:t>
      </w:r>
      <w:r w:rsidR="00E452C3" w:rsidRPr="001418FA">
        <w:rPr>
          <w:color w:val="000000"/>
          <w:lang w:val="fr-FR"/>
        </w:rPr>
        <w:t xml:space="preserve"> » </w:t>
      </w:r>
      <w:r w:rsidRPr="001418FA">
        <w:rPr>
          <w:color w:val="000000"/>
          <w:lang w:val="fr-FR"/>
        </w:rPr>
        <w:t>et si j’aime autre que Dieu c’est déjà le commencement de l’idolâtrie.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(Ne pas dire : « je t’adore » à sa femme par exemple. On ne sait pas ce qu’on dit en parlant.).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Le commandement de la </w:t>
      </w:r>
      <w:r w:rsidR="0027253B" w:rsidRPr="001418FA">
        <w:rPr>
          <w:color w:val="000000"/>
          <w:rtl/>
          <w:lang w:val="fr-FR"/>
        </w:rPr>
        <w:t>תּוֹרָה</w:t>
      </w:r>
      <w:r w:rsidRPr="001418FA">
        <w:rPr>
          <w:color w:val="000000"/>
          <w:lang w:val="fr-FR"/>
        </w:rPr>
        <w:t>, c’est que l’objet d’amour de la créature c’est le Créateur.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Pour toute autre créature autre que le Créateur, c’est une autre forme : « </w:t>
      </w:r>
      <w:r w:rsidR="004E2F3D" w:rsidRPr="001418FA">
        <w:rPr>
          <w:rtl/>
        </w:rPr>
        <w:t>ל</w:t>
      </w:r>
      <w:r w:rsidR="004E2F3D" w:rsidRPr="001418FA">
        <w:rPr>
          <w:color w:val="000000"/>
          <w:lang w:val="fr-FR"/>
        </w:rPr>
        <w:t> </w:t>
      </w:r>
      <w:r w:rsidR="004E2F3D" w:rsidRPr="001418FA">
        <w:rPr>
          <w:rStyle w:val="Accentuation"/>
          <w:i w:val="0"/>
          <w:iCs w:val="0"/>
          <w:color w:val="000000"/>
          <w:rtl/>
          <w:lang w:val="fr-FR"/>
        </w:rPr>
        <w:t>א</w:t>
      </w:r>
      <w:r w:rsidR="004E2F3D" w:rsidRPr="001418FA">
        <w:rPr>
          <w:color w:val="000000"/>
          <w:rtl/>
          <w:lang w:val="fr-FR"/>
        </w:rPr>
        <w:t>ָ</w:t>
      </w:r>
      <w:r w:rsidR="004E2F3D" w:rsidRPr="001418FA">
        <w:rPr>
          <w:rStyle w:val="Accentuation"/>
          <w:i w:val="0"/>
          <w:iCs w:val="0"/>
          <w:color w:val="000000"/>
          <w:rtl/>
          <w:lang w:val="fr-FR"/>
        </w:rPr>
        <w:t>הוֹב</w:t>
      </w:r>
      <w:r w:rsidRPr="001418FA">
        <w:rPr>
          <w:color w:val="000000"/>
          <w:lang w:val="fr-FR"/>
        </w:rPr>
        <w:t xml:space="preserve">» : « aimer pour ». Cet amour que je ne dois qu’à Dieu je le fais dériver vers quelqu’un d’autre au passage pour qu’il en profite, c’est le </w:t>
      </w:r>
      <w:r w:rsidR="006C020A" w:rsidRPr="001418FA">
        <w:rPr>
          <w:b/>
          <w:bCs/>
          <w:rtl/>
        </w:rPr>
        <w:t>ל</w:t>
      </w:r>
      <w:r w:rsidRPr="001418FA">
        <w:rPr>
          <w:color w:val="000000"/>
          <w:lang w:val="fr-FR"/>
        </w:rPr>
        <w:t>. En grammaire française c’est la forme grammaticale du datif qui consiste ici à décrire le fait d’attribuer ce qui va à Dieu à quelqu</w:t>
      </w:r>
      <w:r w:rsidR="00F76BA6" w:rsidRPr="001418FA">
        <w:rPr>
          <w:color w:val="000000"/>
          <w:lang w:val="fr-FR"/>
        </w:rPr>
        <w:t>’</w:t>
      </w:r>
      <w:r w:rsidRPr="001418FA">
        <w:rPr>
          <w:color w:val="000000"/>
          <w:lang w:val="fr-FR"/>
        </w:rPr>
        <w:t>un pour qu’il en profite.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w:t>
      </w:r>
      <w:r w:rsidR="00F76BA6" w:rsidRPr="001418FA">
        <w:rPr>
          <w:color w:val="000000"/>
          <w:rtl/>
        </w:rPr>
        <w:t>וְאָהַבְתָּ</w:t>
      </w:r>
      <w:r w:rsidR="00F76BA6" w:rsidRPr="001418FA">
        <w:rPr>
          <w:color w:val="000000"/>
          <w:lang w:val="fr-FR"/>
        </w:rPr>
        <w:t xml:space="preserve"> </w:t>
      </w:r>
      <w:r w:rsidRPr="001418FA">
        <w:rPr>
          <w:rStyle w:val="Accentuation"/>
          <w:b/>
          <w:bCs/>
          <w:color w:val="000000"/>
          <w:lang w:val="fr-FR"/>
        </w:rPr>
        <w:t>»</w:t>
      </w:r>
      <w:r w:rsidRPr="001418FA">
        <w:rPr>
          <w:color w:val="000000"/>
          <w:lang w:val="fr-FR"/>
        </w:rPr>
        <w:t xml:space="preserve"> (sous-entendu </w:t>
      </w:r>
      <w:r w:rsidR="004E2F3D" w:rsidRPr="001418FA">
        <w:rPr>
          <w:color w:val="000000"/>
          <w:rtl/>
        </w:rPr>
        <w:t>יְיָ אֱלֹהֶיךָ</w:t>
      </w:r>
      <w:r w:rsidR="004E2F3D" w:rsidRPr="001418FA">
        <w:rPr>
          <w:color w:val="000000"/>
          <w:lang w:val="fr-FR"/>
        </w:rPr>
        <w:t xml:space="preserve"> </w:t>
      </w:r>
      <w:r w:rsidR="004E2F3D" w:rsidRPr="001418FA">
        <w:rPr>
          <w:color w:val="000000"/>
          <w:rtl/>
        </w:rPr>
        <w:t>אֵת</w:t>
      </w:r>
      <w:r w:rsidRPr="001418FA">
        <w:rPr>
          <w:color w:val="000000"/>
          <w:lang w:val="fr-FR"/>
        </w:rPr>
        <w:t>) </w:t>
      </w:r>
      <w:r w:rsidRPr="001418FA">
        <w:rPr>
          <w:rStyle w:val="Accentuation"/>
          <w:b/>
          <w:bCs/>
          <w:color w:val="000000"/>
          <w:lang w:val="fr-FR"/>
        </w:rPr>
        <w:t>pour ton prochain</w:t>
      </w:r>
      <w:r w:rsidRPr="001418FA">
        <w:rPr>
          <w:color w:val="000000"/>
          <w:lang w:val="fr-FR"/>
        </w:rPr>
        <w:t xml:space="preserve">, et pourquoi ? </w:t>
      </w:r>
      <w:r w:rsidR="00E452C3" w:rsidRPr="001418FA">
        <w:rPr>
          <w:color w:val="000000"/>
          <w:lang w:val="fr-FR"/>
        </w:rPr>
        <w:t>Parce</w:t>
      </w:r>
      <w:r w:rsidRPr="001418FA">
        <w:rPr>
          <w:color w:val="000000"/>
          <w:lang w:val="fr-FR"/>
        </w:rPr>
        <w:t xml:space="preserve"> qu’il est </w:t>
      </w:r>
      <w:r w:rsidRPr="001418FA">
        <w:rPr>
          <w:rStyle w:val="Accentuation"/>
          <w:b/>
          <w:bCs/>
          <w:color w:val="000000"/>
          <w:lang w:val="fr-FR"/>
        </w:rPr>
        <w:t>comme toi</w:t>
      </w:r>
      <w:r w:rsidR="006C020A" w:rsidRPr="001418FA">
        <w:rPr>
          <w:rStyle w:val="Accentuation"/>
          <w:color w:val="000000"/>
          <w:lang w:val="fr-FR"/>
        </w:rPr>
        <w:t xml:space="preserve"> </w:t>
      </w:r>
      <w:r w:rsidRPr="001418FA">
        <w:rPr>
          <w:color w:val="000000"/>
          <w:lang w:val="fr-FR"/>
        </w:rPr>
        <w:t> </w:t>
      </w:r>
      <w:r w:rsidR="00717CAF" w:rsidRPr="001418FA">
        <w:rPr>
          <w:color w:val="000000"/>
          <w:rtl/>
        </w:rPr>
        <w:t>כָּמוֹךָ</w:t>
      </w:r>
      <w:r w:rsidR="006C020A" w:rsidRPr="001418FA">
        <w:rPr>
          <w:color w:val="000000"/>
          <w:lang w:val="fr-FR"/>
        </w:rPr>
        <w:t xml:space="preserve"> </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Un commentaire ajoute : uniquement s’il est comme toi. D’où les déductions que ce commentaire ne concerne que les Juifs. C’est faux. Cela concerne le prochain. Le sens direct du verset c’est parce qu’il est comme toi créature du même Dieu, c’est pourquoi il est écrit dans le verset : </w:t>
      </w:r>
      <w:r w:rsidR="00E452C3" w:rsidRPr="001418FA">
        <w:rPr>
          <w:color w:val="000000"/>
          <w:rtl/>
        </w:rPr>
        <w:t xml:space="preserve">אֲנִי יְיָ </w:t>
      </w:r>
      <w:r w:rsidR="009E3594" w:rsidRPr="001418FA">
        <w:rPr>
          <w:color w:val="000000"/>
          <w:rtl/>
        </w:rPr>
        <w:t>אֱלֹהֶיךָ</w:t>
      </w:r>
      <w:r w:rsidR="009E3594" w:rsidRPr="001418FA">
        <w:rPr>
          <w:color w:val="000000"/>
          <w:lang w:val="fr-FR"/>
        </w:rPr>
        <w:t xml:space="preserve"> </w:t>
      </w:r>
      <w:r w:rsidRPr="001418FA">
        <w:rPr>
          <w:color w:val="000000"/>
          <w:lang w:val="fr-FR"/>
        </w:rPr>
        <w:t xml:space="preserve">: c’est Moi qui a créé ton prochain. Le Dieu de la Bible </w:t>
      </w:r>
      <w:r w:rsidR="00717CAF" w:rsidRPr="001418FA">
        <w:rPr>
          <w:color w:val="000000"/>
          <w:lang w:val="fr-FR"/>
        </w:rPr>
        <w:t>protège</w:t>
      </w:r>
      <w:r w:rsidRPr="001418FA">
        <w:rPr>
          <w:color w:val="000000"/>
          <w:lang w:val="fr-FR"/>
        </w:rPr>
        <w:t xml:space="preserve"> le </w:t>
      </w:r>
      <w:proofErr w:type="spellStart"/>
      <w:r w:rsidRPr="001418FA">
        <w:rPr>
          <w:color w:val="000000"/>
          <w:lang w:val="fr-FR"/>
        </w:rPr>
        <w:t>Réa’h</w:t>
      </w:r>
      <w:proofErr w:type="spellEnd"/>
      <w:r w:rsidRPr="001418FA">
        <w:rPr>
          <w:color w:val="000000"/>
          <w:lang w:val="fr-FR"/>
        </w:rPr>
        <w:t xml:space="preserve">, mon Dieu protège le </w:t>
      </w:r>
      <w:proofErr w:type="spellStart"/>
      <w:r w:rsidRPr="001418FA">
        <w:rPr>
          <w:color w:val="000000"/>
          <w:lang w:val="fr-FR"/>
        </w:rPr>
        <w:t>Réa’h</w:t>
      </w:r>
      <w:proofErr w:type="spellEnd"/>
      <w:r w:rsidRPr="001418FA">
        <w:rPr>
          <w:color w:val="000000"/>
          <w:lang w:val="fr-FR"/>
        </w:rPr>
        <w:t>, contrairement aux autres religions.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Un petit commentaire de </w:t>
      </w:r>
      <w:r w:rsidR="00717CAF" w:rsidRPr="001418FA">
        <w:rPr>
          <w:rtl/>
        </w:rPr>
        <w:t>קַבָּלָה</w:t>
      </w:r>
      <w:r w:rsidR="00717CAF" w:rsidRPr="001418FA">
        <w:rPr>
          <w:color w:val="000000"/>
          <w:lang w:val="fr-FR"/>
        </w:rPr>
        <w:t xml:space="preserve"> </w:t>
      </w:r>
      <w:r w:rsidRPr="001418FA">
        <w:rPr>
          <w:color w:val="000000"/>
          <w:lang w:val="fr-FR"/>
        </w:rPr>
        <w:t xml:space="preserve">sans employer les termes de </w:t>
      </w:r>
      <w:r w:rsidR="00717CAF" w:rsidRPr="001418FA">
        <w:rPr>
          <w:color w:val="000000"/>
          <w:rtl/>
          <w:lang w:val="fr-FR"/>
        </w:rPr>
        <w:t>קַבָּלָה</w:t>
      </w:r>
      <w:r w:rsidRPr="001418FA">
        <w:rPr>
          <w:color w:val="000000"/>
          <w:lang w:val="fr-FR"/>
        </w:rPr>
        <w:t>:</w:t>
      </w:r>
      <w:r w:rsidR="00717CAF" w:rsidRPr="001418FA">
        <w:rPr>
          <w:color w:val="000000"/>
          <w:lang w:val="fr-FR"/>
        </w:rPr>
        <w:t xml:space="preserve"> c’est</w:t>
      </w:r>
      <w:r w:rsidRPr="001418FA">
        <w:rPr>
          <w:color w:val="000000"/>
          <w:lang w:val="fr-FR"/>
        </w:rPr>
        <w:t xml:space="preserve"> avec celui qui est le plus proche que le commandement est nécessaire, celui qui est lointain ne nous gêne pas. Cela n’engage pas et il est plus facile de l’aimer, il n’est pas un rival. Plus il est proche, plus il est rival.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donne un </w:t>
      </w:r>
      <w:r w:rsidR="00C83D12" w:rsidRPr="001418FA">
        <w:rPr>
          <w:color w:val="000000"/>
          <w:rtl/>
          <w:lang w:val="fr-FR"/>
        </w:rPr>
        <w:t>חִדֻשׁ</w:t>
      </w:r>
      <w:r w:rsidRPr="001418FA">
        <w:rPr>
          <w:color w:val="000000"/>
          <w:lang w:val="fr-FR"/>
        </w:rPr>
        <w:t xml:space="preserve"> et un commandement, là où c’est nécessaire, l’avertissement concerne donc le prochain.</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D’autre part, il y a un tout autre verset du même chapitre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r w:rsidRPr="001418FA">
        <w:rPr>
          <w:rStyle w:val="Accentuation"/>
          <w:color w:val="000000"/>
          <w:lang w:val="fr-FR"/>
        </w:rPr>
        <w:t>Tu aimeras l’étranger comme toi-même </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Mais c’est un autre verset. C’est un verset qui doit être clair : Il est écrit « l’étranger », pas s’il se considère lui comme propriétaire et les autres comme étrangers.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Le verset signifie : « </w:t>
      </w:r>
      <w:r w:rsidRPr="001418FA">
        <w:rPr>
          <w:rStyle w:val="Accentuation"/>
          <w:color w:val="000000"/>
          <w:lang w:val="fr-FR"/>
        </w:rPr>
        <w:t>Tu aimeras pour ton prochain parce qu’il est comme toi-même créature du même Dieu </w:t>
      </w:r>
      <w:r w:rsidRPr="001418FA">
        <w:rPr>
          <w:color w:val="000000"/>
          <w:lang w:val="fr-FR"/>
        </w:rPr>
        <w:t xml:space="preserve">», et j’ai tendance naturellement à voir le prochain comme le mal dont il faut se </w:t>
      </w:r>
      <w:r w:rsidR="00717CAF" w:rsidRPr="001418FA">
        <w:rPr>
          <w:color w:val="000000"/>
          <w:lang w:val="fr-FR"/>
        </w:rPr>
        <w:t>débarrasser</w:t>
      </w:r>
      <w:r w:rsidRPr="001418FA">
        <w:rPr>
          <w:color w:val="000000"/>
          <w:lang w:val="fr-FR"/>
        </w:rPr>
        <w:t>. C’est pourquoi c’est le même mot </w:t>
      </w:r>
      <w:r w:rsidRPr="001418FA">
        <w:rPr>
          <w:rStyle w:val="Accentuation"/>
          <w:b/>
          <w:bCs/>
          <w:color w:val="000000"/>
          <w:lang w:val="fr-FR"/>
        </w:rPr>
        <w:t>Râ</w:t>
      </w:r>
      <w:r w:rsidRPr="001418FA">
        <w:rPr>
          <w:color w:val="000000"/>
          <w:lang w:val="fr-FR"/>
        </w:rPr>
        <w:t> et </w:t>
      </w:r>
      <w:proofErr w:type="spellStart"/>
      <w:r w:rsidRPr="001418FA">
        <w:rPr>
          <w:rStyle w:val="Accentuation"/>
          <w:b/>
          <w:bCs/>
          <w:color w:val="000000"/>
          <w:lang w:val="fr-FR"/>
        </w:rPr>
        <w:t>Réâ</w:t>
      </w:r>
      <w:proofErr w:type="spellEnd"/>
      <w:r w:rsidRPr="001418FA">
        <w:rPr>
          <w:color w:val="000000"/>
          <w:lang w:val="fr-FR"/>
        </w:rPr>
        <w:t xml:space="preserve"> : l’homme a tendance à voir le mal chez l’autre. Et plus il est proche, et plus il a mal... c’est pourquoi la </w:t>
      </w:r>
      <w:r w:rsidR="0027253B" w:rsidRPr="001418FA">
        <w:rPr>
          <w:color w:val="000000"/>
          <w:rtl/>
          <w:lang w:val="fr-FR"/>
        </w:rPr>
        <w:t>תּוֹרָה</w:t>
      </w:r>
      <w:r w:rsidR="0027253B" w:rsidRPr="001418FA">
        <w:rPr>
          <w:color w:val="000000"/>
          <w:lang w:val="fr-FR"/>
        </w:rPr>
        <w:t xml:space="preserve"> </w:t>
      </w:r>
      <w:r w:rsidRPr="001418FA">
        <w:rPr>
          <w:color w:val="000000"/>
          <w:lang w:val="fr-FR"/>
        </w:rPr>
        <w:t>donne la loi à ce sujet.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Tu aimeras ton prochain comme toi-même... »</w:t>
      </w:r>
      <w:r w:rsidR="006C020A" w:rsidRPr="001418FA">
        <w:rPr>
          <w:color w:val="000000"/>
          <w:lang w:val="fr-FR"/>
        </w:rPr>
        <w:t xml:space="preserve"> </w:t>
      </w:r>
      <w:r w:rsidRPr="001418FA">
        <w:rPr>
          <w:color w:val="000000"/>
          <w:lang w:val="fr-FR"/>
        </w:rPr>
        <w:t xml:space="preserve">Pour le lointain, aimer en intention, cela n’engage à rien, sinon à la bonne volonté de l’inclination du </w:t>
      </w:r>
      <w:r w:rsidR="00717CAF" w:rsidRPr="001418FA">
        <w:rPr>
          <w:color w:val="000000"/>
          <w:lang w:val="fr-FR"/>
        </w:rPr>
        <w:t>cœur</w:t>
      </w:r>
      <w:r w:rsidRPr="001418FA">
        <w:rPr>
          <w:color w:val="000000"/>
          <w:lang w:val="fr-FR"/>
        </w:rPr>
        <w:t> : c’est très romantique : « j’aime les congolais...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A retenir:</w:t>
      </w:r>
    </w:p>
    <w:p w:rsidR="00C83D12" w:rsidRPr="001418FA" w:rsidRDefault="009E3594" w:rsidP="001418FA">
      <w:pPr>
        <w:pStyle w:val="NormalWeb"/>
        <w:shd w:val="clear" w:color="auto" w:fill="FFFFFF"/>
        <w:spacing w:before="0" w:beforeAutospacing="0" w:after="0" w:afterAutospacing="0"/>
        <w:jc w:val="both"/>
        <w:rPr>
          <w:rStyle w:val="Accentuation"/>
          <w:i w:val="0"/>
          <w:iCs w:val="0"/>
          <w:color w:val="000000"/>
          <w:lang w:val="fr-FR"/>
        </w:rPr>
      </w:pPr>
      <w:r w:rsidRPr="001418FA">
        <w:rPr>
          <w:color w:val="000000"/>
          <w:rtl/>
        </w:rPr>
        <w:t>אֵת</w:t>
      </w:r>
      <w:r w:rsidR="00E452C3" w:rsidRPr="001418FA">
        <w:rPr>
          <w:color w:val="000000"/>
          <w:lang w:val="fr-FR"/>
        </w:rPr>
        <w:t xml:space="preserve"> </w:t>
      </w:r>
      <w:r w:rsidR="00E452C3" w:rsidRPr="001418FA">
        <w:rPr>
          <w:rStyle w:val="Accentuation"/>
          <w:i w:val="0"/>
          <w:iCs w:val="0"/>
          <w:color w:val="000000"/>
          <w:rtl/>
          <w:lang w:val="fr-FR"/>
        </w:rPr>
        <w:t xml:space="preserve"> א</w:t>
      </w:r>
      <w:r w:rsidR="00E452C3" w:rsidRPr="001418FA">
        <w:rPr>
          <w:color w:val="000000"/>
          <w:rtl/>
          <w:lang w:val="fr-FR"/>
        </w:rPr>
        <w:t>ָ</w:t>
      </w:r>
      <w:r w:rsidR="00E452C3" w:rsidRPr="001418FA">
        <w:rPr>
          <w:rStyle w:val="Accentuation"/>
          <w:i w:val="0"/>
          <w:iCs w:val="0"/>
          <w:color w:val="000000"/>
          <w:rtl/>
          <w:lang w:val="fr-FR"/>
        </w:rPr>
        <w:t>הוֹב</w:t>
      </w:r>
      <w:r w:rsidR="00717CAF" w:rsidRPr="001418FA">
        <w:rPr>
          <w:rStyle w:val="Accentuation"/>
          <w:b/>
          <w:bCs/>
          <w:color w:val="000000"/>
          <w:lang w:val="fr-FR"/>
        </w:rPr>
        <w:t xml:space="preserve"> </w:t>
      </w:r>
      <w:r w:rsidR="00087DBC" w:rsidRPr="001418FA">
        <w:rPr>
          <w:color w:val="000000"/>
          <w:lang w:val="fr-FR"/>
        </w:rPr>
        <w:t>/</w:t>
      </w:r>
      <w:r w:rsidR="00E452C3" w:rsidRPr="001418FA">
        <w:rPr>
          <w:color w:val="000000"/>
          <w:lang w:val="fr-FR"/>
        </w:rPr>
        <w:t xml:space="preserve"> </w:t>
      </w:r>
      <w:r w:rsidR="00E452C3" w:rsidRPr="001418FA">
        <w:rPr>
          <w:rtl/>
        </w:rPr>
        <w:t>ל</w:t>
      </w:r>
      <w:r w:rsidR="00087DBC" w:rsidRPr="001418FA">
        <w:rPr>
          <w:color w:val="000000"/>
          <w:lang w:val="fr-FR"/>
        </w:rPr>
        <w:t> </w:t>
      </w:r>
      <w:r w:rsidR="00717CAF" w:rsidRPr="001418FA">
        <w:rPr>
          <w:rStyle w:val="Accentuation"/>
          <w:i w:val="0"/>
          <w:iCs w:val="0"/>
          <w:color w:val="000000"/>
          <w:rtl/>
          <w:lang w:val="fr-FR"/>
        </w:rPr>
        <w:t>א</w:t>
      </w:r>
      <w:r w:rsidR="00717CAF" w:rsidRPr="001418FA">
        <w:rPr>
          <w:color w:val="000000"/>
          <w:rtl/>
          <w:lang w:val="fr-FR"/>
        </w:rPr>
        <w:t>ָ</w:t>
      </w:r>
      <w:r w:rsidR="00717CAF" w:rsidRPr="001418FA">
        <w:rPr>
          <w:rStyle w:val="Accentuation"/>
          <w:i w:val="0"/>
          <w:iCs w:val="0"/>
          <w:color w:val="000000"/>
          <w:rtl/>
          <w:lang w:val="fr-FR"/>
        </w:rPr>
        <w:t>הוֹב</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Pour la crainte c’est la même chose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b/>
          <w:bCs/>
          <w:color w:val="000000"/>
          <w:lang w:val="fr-FR"/>
        </w:rPr>
        <w:t>« </w:t>
      </w:r>
      <w:proofErr w:type="spellStart"/>
      <w:r w:rsidRPr="001418FA">
        <w:rPr>
          <w:rStyle w:val="Accentuation"/>
          <w:i w:val="0"/>
          <w:iCs w:val="0"/>
          <w:color w:val="000000"/>
          <w:lang w:val="fr-FR"/>
        </w:rPr>
        <w:t>Yaro</w:t>
      </w:r>
      <w:proofErr w:type="spellEnd"/>
      <w:r w:rsidRPr="001418FA">
        <w:rPr>
          <w:rStyle w:val="Accentuation"/>
          <w:i w:val="0"/>
          <w:iCs w:val="0"/>
          <w:color w:val="000000"/>
          <w:lang w:val="fr-FR"/>
        </w:rPr>
        <w:t xml:space="preserve"> et</w:t>
      </w:r>
      <w:r w:rsidRPr="001418FA">
        <w:rPr>
          <w:rStyle w:val="Accentuation"/>
          <w:color w:val="000000"/>
          <w:lang w:val="fr-FR"/>
        </w:rPr>
        <w:t> </w:t>
      </w:r>
      <w:r w:rsidRPr="001418FA">
        <w:rPr>
          <w:rStyle w:val="Accentuation"/>
          <w:b/>
          <w:bCs/>
          <w:color w:val="000000"/>
          <w:lang w:val="fr-FR"/>
        </w:rPr>
        <w:t>»</w:t>
      </w:r>
      <w:r w:rsidRPr="001418FA">
        <w:rPr>
          <w:color w:val="000000"/>
          <w:lang w:val="fr-FR"/>
        </w:rPr>
        <w:t>  c’est toujours pour Dieu  </w:t>
      </w:r>
      <w:proofErr w:type="spellStart"/>
      <w:r w:rsidRPr="001418FA">
        <w:rPr>
          <w:rStyle w:val="Accentuation"/>
          <w:b/>
          <w:bCs/>
          <w:color w:val="000000"/>
          <w:lang w:val="fr-FR"/>
        </w:rPr>
        <w:t>vayareta</w:t>
      </w:r>
      <w:proofErr w:type="spellEnd"/>
      <w:r w:rsidRPr="001418FA">
        <w:rPr>
          <w:rStyle w:val="Accentuation"/>
          <w:b/>
          <w:bCs/>
          <w:color w:val="000000"/>
          <w:lang w:val="fr-FR"/>
        </w:rPr>
        <w:t xml:space="preserve"> et HM </w:t>
      </w:r>
      <w:proofErr w:type="spellStart"/>
      <w:r w:rsidRPr="001418FA">
        <w:rPr>
          <w:rStyle w:val="Accentuation"/>
          <w:b/>
          <w:bCs/>
          <w:color w:val="000000"/>
          <w:lang w:val="fr-FR"/>
        </w:rPr>
        <w:t>elohekha</w:t>
      </w:r>
      <w:proofErr w:type="spellEnd"/>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b/>
          <w:bCs/>
          <w:color w:val="000000"/>
          <w:lang w:val="fr-FR"/>
        </w:rPr>
        <w:t>« </w:t>
      </w:r>
      <w:proofErr w:type="spellStart"/>
      <w:r w:rsidRPr="001418FA">
        <w:rPr>
          <w:color w:val="000000"/>
          <w:lang w:val="fr-FR"/>
        </w:rPr>
        <w:t>Yaro</w:t>
      </w:r>
      <w:proofErr w:type="spellEnd"/>
      <w:r w:rsidRPr="001418FA">
        <w:rPr>
          <w:color w:val="000000"/>
          <w:lang w:val="fr-FR"/>
        </w:rPr>
        <w:t xml:space="preserve"> </w:t>
      </w:r>
      <w:proofErr w:type="spellStart"/>
      <w:r w:rsidRPr="001418FA">
        <w:rPr>
          <w:color w:val="000000"/>
          <w:lang w:val="fr-FR"/>
        </w:rPr>
        <w:t>mé</w:t>
      </w:r>
      <w:proofErr w:type="spellEnd"/>
      <w:r w:rsidRPr="001418FA">
        <w:rPr>
          <w:b/>
          <w:bCs/>
          <w:color w:val="000000"/>
          <w:lang w:val="fr-FR"/>
        </w:rPr>
        <w:t> »</w:t>
      </w:r>
      <w:r w:rsidRPr="001418FA">
        <w:rPr>
          <w:color w:val="000000"/>
          <w:lang w:val="fr-FR"/>
        </w:rPr>
        <w:t xml:space="preserve"> c’est pour quelqu’un d’autre, craindre de (mem) : la crainte de Dieu qui passe par quelqu’un d’autre.. La faute de </w:t>
      </w:r>
      <w:proofErr w:type="spellStart"/>
      <w:r w:rsidRPr="001418FA">
        <w:rPr>
          <w:color w:val="000000"/>
          <w:lang w:val="fr-FR"/>
        </w:rPr>
        <w:t>Shaoul</w:t>
      </w:r>
      <w:proofErr w:type="spellEnd"/>
      <w:r w:rsidRPr="001418FA">
        <w:rPr>
          <w:color w:val="000000"/>
          <w:lang w:val="fr-FR"/>
        </w:rPr>
        <w:t xml:space="preserve"> « </w:t>
      </w:r>
      <w:r w:rsidRPr="001418FA">
        <w:rPr>
          <w:rStyle w:val="Accentuation"/>
          <w:color w:val="000000"/>
          <w:lang w:val="fr-FR"/>
        </w:rPr>
        <w:t>j’ai eu peur du peuple</w:t>
      </w:r>
      <w:r w:rsidRPr="001418FA">
        <w:rPr>
          <w:color w:val="000000"/>
          <w:lang w:val="fr-FR"/>
        </w:rPr>
        <w:t> » (avec la préposition « et ») « </w:t>
      </w:r>
      <w:proofErr w:type="spellStart"/>
      <w:r w:rsidRPr="001418FA">
        <w:rPr>
          <w:rStyle w:val="Accentuation"/>
          <w:b/>
          <w:bCs/>
          <w:color w:val="000000"/>
          <w:lang w:val="fr-FR"/>
        </w:rPr>
        <w:t>yaréti</w:t>
      </w:r>
      <w:proofErr w:type="spellEnd"/>
      <w:r w:rsidRPr="001418FA">
        <w:rPr>
          <w:rStyle w:val="Accentuation"/>
          <w:b/>
          <w:bCs/>
          <w:color w:val="000000"/>
          <w:lang w:val="fr-FR"/>
        </w:rPr>
        <w:t xml:space="preserve"> et </w:t>
      </w:r>
      <w:proofErr w:type="spellStart"/>
      <w:r w:rsidRPr="001418FA">
        <w:rPr>
          <w:rStyle w:val="Accentuation"/>
          <w:b/>
          <w:bCs/>
          <w:color w:val="000000"/>
          <w:lang w:val="fr-FR"/>
        </w:rPr>
        <w:t>haâm</w:t>
      </w:r>
      <w:proofErr w:type="spellEnd"/>
      <w:r w:rsidRPr="001418FA">
        <w:rPr>
          <w:color w:val="000000"/>
          <w:lang w:val="fr-FR"/>
        </w:rPr>
        <w:t xml:space="preserve"> » C’est là que </w:t>
      </w:r>
      <w:proofErr w:type="spellStart"/>
      <w:r w:rsidRPr="001418FA">
        <w:rPr>
          <w:color w:val="000000"/>
          <w:lang w:val="fr-FR"/>
        </w:rPr>
        <w:t>Shaoul</w:t>
      </w:r>
      <w:proofErr w:type="spellEnd"/>
      <w:r w:rsidRPr="001418FA">
        <w:rPr>
          <w:color w:val="000000"/>
          <w:lang w:val="fr-FR"/>
        </w:rPr>
        <w:t xml:space="preserve"> a eu la même maladie que Béguin, il est tombé en dépression. </w:t>
      </w:r>
    </w:p>
    <w:p w:rsidR="00087DBC" w:rsidRPr="001418FA" w:rsidRDefault="00087DBC" w:rsidP="001418FA">
      <w:pPr>
        <w:pStyle w:val="NormalWeb"/>
        <w:shd w:val="clear" w:color="auto" w:fill="FFFFFF"/>
        <w:spacing w:before="0" w:beforeAutospacing="0" w:after="0" w:afterAutospacing="0"/>
        <w:jc w:val="both"/>
        <w:rPr>
          <w:color w:val="000000"/>
          <w:lang w:val="fr-FR"/>
        </w:rPr>
      </w:pPr>
      <w:proofErr w:type="spellStart"/>
      <w:r w:rsidRPr="001418FA">
        <w:rPr>
          <w:color w:val="000000"/>
          <w:lang w:val="fr-FR"/>
        </w:rPr>
        <w:t>Shaoul</w:t>
      </w:r>
      <w:proofErr w:type="spellEnd"/>
      <w:r w:rsidRPr="001418FA">
        <w:rPr>
          <w:color w:val="000000"/>
          <w:lang w:val="fr-FR"/>
        </w:rPr>
        <w:t xml:space="preserve"> était un grand en Israël, mais on préfère David.</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Retour au sujet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Il y a dans la </w:t>
      </w:r>
      <w:r w:rsidR="0027253B" w:rsidRPr="001418FA">
        <w:rPr>
          <w:color w:val="000000"/>
          <w:rtl/>
          <w:lang w:val="fr-FR"/>
        </w:rPr>
        <w:t>תּוֹרָה</w:t>
      </w:r>
      <w:r w:rsidR="0027253B" w:rsidRPr="001418FA">
        <w:rPr>
          <w:color w:val="000000"/>
          <w:lang w:val="fr-FR"/>
        </w:rPr>
        <w:t xml:space="preserve"> </w:t>
      </w:r>
      <w:r w:rsidRPr="001418FA">
        <w:rPr>
          <w:color w:val="000000"/>
          <w:lang w:val="fr-FR"/>
        </w:rPr>
        <w:t>deux genres :</w:t>
      </w:r>
    </w:p>
    <w:p w:rsidR="00E452C3" w:rsidRPr="001418FA" w:rsidRDefault="00E452C3" w:rsidP="001418FA">
      <w:pPr>
        <w:pStyle w:val="NormalWeb"/>
        <w:shd w:val="clear" w:color="auto" w:fill="FFFFFF"/>
        <w:spacing w:before="0" w:beforeAutospacing="0" w:after="0" w:afterAutospacing="0"/>
        <w:jc w:val="both"/>
        <w:rPr>
          <w:color w:val="000000"/>
          <w:lang w:val="fr-FR"/>
        </w:rPr>
      </w:pPr>
    </w:p>
    <w:p w:rsidR="006C020A" w:rsidRPr="001418FA" w:rsidRDefault="00087DBC" w:rsidP="001418FA">
      <w:pPr>
        <w:pStyle w:val="NormalWeb"/>
        <w:numPr>
          <w:ilvl w:val="0"/>
          <w:numId w:val="1"/>
        </w:numPr>
        <w:shd w:val="clear" w:color="auto" w:fill="FFFFFF"/>
        <w:spacing w:before="0" w:beforeAutospacing="0" w:after="0" w:afterAutospacing="0"/>
        <w:jc w:val="both"/>
        <w:rPr>
          <w:color w:val="000000"/>
          <w:lang w:val="fr-FR"/>
        </w:rPr>
      </w:pPr>
      <w:r w:rsidRPr="001418FA">
        <w:rPr>
          <w:color w:val="000000"/>
          <w:lang w:val="fr-FR"/>
        </w:rPr>
        <w:t xml:space="preserve">  le récit historique, à travers lequel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nous raconte que Dieu a dit telle ou telle </w:t>
      </w:r>
      <w:r w:rsidR="00212729" w:rsidRPr="001418FA">
        <w:rPr>
          <w:color w:val="000000"/>
          <w:rtl/>
          <w:lang w:val="fr-FR"/>
        </w:rPr>
        <w:t>מִצְוָה</w:t>
      </w:r>
      <w:r w:rsidRPr="001418FA">
        <w:rPr>
          <w:color w:val="000000"/>
          <w:lang w:val="fr-FR"/>
        </w:rPr>
        <w:t xml:space="preserve"> à Moïse pour Israël, </w:t>
      </w:r>
    </w:p>
    <w:p w:rsidR="006C020A" w:rsidRPr="001418FA" w:rsidRDefault="006C020A" w:rsidP="001418FA">
      <w:pPr>
        <w:pStyle w:val="NormalWeb"/>
        <w:shd w:val="clear" w:color="auto" w:fill="FFFFFF"/>
        <w:spacing w:before="0" w:beforeAutospacing="0" w:after="0" w:afterAutospacing="0"/>
        <w:ind w:left="720"/>
        <w:jc w:val="both"/>
        <w:rPr>
          <w:color w:val="000000"/>
          <w:lang w:val="fr-FR"/>
        </w:rPr>
      </w:pPr>
    </w:p>
    <w:p w:rsidR="00087DBC" w:rsidRPr="001418FA" w:rsidRDefault="00087DBC" w:rsidP="001418FA">
      <w:pPr>
        <w:pStyle w:val="NormalWeb"/>
        <w:shd w:val="clear" w:color="auto" w:fill="FFFFFF"/>
        <w:spacing w:before="0" w:beforeAutospacing="0" w:after="0" w:afterAutospacing="0"/>
        <w:ind w:left="720"/>
        <w:jc w:val="both"/>
        <w:rPr>
          <w:color w:val="000000"/>
          <w:lang w:val="fr-FR"/>
        </w:rPr>
      </w:pPr>
      <w:r w:rsidRPr="001418FA">
        <w:rPr>
          <w:color w:val="000000"/>
          <w:lang w:val="fr-FR"/>
        </w:rPr>
        <w:t>et il y a, d’autre part,</w:t>
      </w:r>
    </w:p>
    <w:p w:rsidR="00E452C3" w:rsidRPr="001418FA" w:rsidRDefault="00E452C3" w:rsidP="001418FA">
      <w:pPr>
        <w:pStyle w:val="NormalWeb"/>
        <w:shd w:val="clear" w:color="auto" w:fill="FFFFFF"/>
        <w:spacing w:before="0" w:beforeAutospacing="0" w:after="0" w:afterAutospacing="0"/>
        <w:ind w:left="720"/>
        <w:jc w:val="both"/>
        <w:rPr>
          <w:color w:val="000000"/>
          <w:lang w:val="fr-FR"/>
        </w:rPr>
      </w:pPr>
    </w:p>
    <w:p w:rsidR="00087DBC" w:rsidRPr="001418FA" w:rsidRDefault="00087DBC" w:rsidP="001418FA">
      <w:pPr>
        <w:pStyle w:val="NormalWeb"/>
        <w:numPr>
          <w:ilvl w:val="0"/>
          <w:numId w:val="2"/>
        </w:numPr>
        <w:shd w:val="clear" w:color="auto" w:fill="FFFFFF"/>
        <w:spacing w:before="0" w:beforeAutospacing="0" w:after="0" w:afterAutospacing="0"/>
        <w:jc w:val="both"/>
        <w:rPr>
          <w:color w:val="000000"/>
          <w:lang w:val="fr-FR"/>
        </w:rPr>
      </w:pPr>
      <w:r w:rsidRPr="001418FA">
        <w:rPr>
          <w:color w:val="000000"/>
          <w:lang w:val="fr-FR"/>
        </w:rPr>
        <w:t xml:space="preserve">  les </w:t>
      </w:r>
      <w:r w:rsidR="0027253B" w:rsidRPr="001418FA">
        <w:rPr>
          <w:color w:val="000000"/>
          <w:rtl/>
          <w:lang w:val="fr-FR"/>
        </w:rPr>
        <w:t>מִצוֹת</w:t>
      </w:r>
      <w:r w:rsidRPr="001418FA">
        <w:rPr>
          <w:color w:val="000000"/>
          <w:lang w:val="fr-FR"/>
        </w:rPr>
        <w:t xml:space="preserve"> elles-mêmes qui elles s’étudient dans la </w:t>
      </w:r>
      <w:r w:rsidR="00212729" w:rsidRPr="001418FA">
        <w:rPr>
          <w:color w:val="000000"/>
          <w:rtl/>
          <w:lang w:val="fr-FR"/>
        </w:rPr>
        <w:t>מִשְׁנָה</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Lorsqu’on dit </w:t>
      </w:r>
      <w:r w:rsidRPr="001418FA">
        <w:rPr>
          <w:rStyle w:val="Accentuation"/>
          <w:color w:val="000000"/>
          <w:lang w:val="fr-FR"/>
        </w:rPr>
        <w:t xml:space="preserve"> </w:t>
      </w:r>
      <w:r w:rsidR="0027253B" w:rsidRPr="001418FA">
        <w:rPr>
          <w:rStyle w:val="Accentuation"/>
          <w:i w:val="0"/>
          <w:iCs w:val="0"/>
          <w:color w:val="000000"/>
          <w:rtl/>
          <w:lang w:val="fr-FR"/>
        </w:rPr>
        <w:t>תּוֹרָה</w:t>
      </w:r>
      <w:r w:rsidR="0027253B" w:rsidRPr="001418FA">
        <w:rPr>
          <w:rStyle w:val="Accentuation"/>
          <w:i w:val="0"/>
          <w:iCs w:val="0"/>
          <w:color w:val="000000"/>
          <w:lang w:val="fr-FR"/>
        </w:rPr>
        <w:t xml:space="preserve"> </w:t>
      </w:r>
      <w:r w:rsidR="00E452C3" w:rsidRPr="001418FA">
        <w:rPr>
          <w:rStyle w:val="Accentuation"/>
          <w:i w:val="0"/>
          <w:iCs w:val="0"/>
          <w:color w:val="000000"/>
          <w:rtl/>
          <w:lang w:val="fr-FR"/>
        </w:rPr>
        <w:t>תַלמוּד</w:t>
      </w:r>
      <w:r w:rsidRPr="001418FA">
        <w:rPr>
          <w:color w:val="000000"/>
          <w:lang w:val="fr-FR"/>
        </w:rPr>
        <w:t xml:space="preserve"> c’est la </w:t>
      </w:r>
      <w:r w:rsidR="00E452C3" w:rsidRPr="001418FA">
        <w:rPr>
          <w:color w:val="000000"/>
          <w:rtl/>
          <w:lang w:val="fr-FR"/>
        </w:rPr>
        <w:t>גְמָרָא</w:t>
      </w:r>
      <w:r w:rsidRPr="001418FA">
        <w:rPr>
          <w:color w:val="000000"/>
          <w:lang w:val="fr-FR"/>
        </w:rPr>
        <w:t xml:space="preserve">. La vraie </w:t>
      </w:r>
      <w:r w:rsidR="00212729" w:rsidRPr="001418FA">
        <w:rPr>
          <w:color w:val="000000"/>
          <w:rtl/>
          <w:lang w:val="fr-FR"/>
        </w:rPr>
        <w:t>מִצְוָה</w:t>
      </w:r>
      <w:r w:rsidRPr="001418FA">
        <w:rPr>
          <w:color w:val="000000"/>
          <w:lang w:val="fr-FR"/>
        </w:rPr>
        <w:t xml:space="preserve"> de l’étude de la </w:t>
      </w:r>
      <w:r w:rsidR="0027253B" w:rsidRPr="001418FA">
        <w:rPr>
          <w:color w:val="000000"/>
          <w:rtl/>
          <w:lang w:val="fr-FR"/>
        </w:rPr>
        <w:t>תּוֹרָה</w:t>
      </w:r>
      <w:r w:rsidRPr="001418FA">
        <w:rPr>
          <w:color w:val="000000"/>
          <w:lang w:val="fr-FR"/>
        </w:rPr>
        <w:t xml:space="preserve">, c’est la </w:t>
      </w:r>
      <w:r w:rsidR="00E452C3" w:rsidRPr="001418FA">
        <w:rPr>
          <w:color w:val="000000"/>
          <w:rtl/>
          <w:lang w:val="fr-FR"/>
        </w:rPr>
        <w:t>גְמָרָא</w:t>
      </w:r>
      <w:r w:rsidRPr="001418FA">
        <w:rPr>
          <w:color w:val="000000"/>
          <w:lang w:val="fr-FR"/>
        </w:rPr>
        <w:t xml:space="preserve">. Il y a une autre </w:t>
      </w:r>
      <w:r w:rsidR="00212729" w:rsidRPr="001418FA">
        <w:rPr>
          <w:color w:val="000000"/>
          <w:rtl/>
          <w:lang w:val="fr-FR"/>
        </w:rPr>
        <w:t>מִצְוָה</w:t>
      </w:r>
      <w:r w:rsidRPr="001418FA">
        <w:rPr>
          <w:color w:val="000000"/>
          <w:lang w:val="fr-FR"/>
        </w:rPr>
        <w:t xml:space="preserve"> qui consiste à étudier le </w:t>
      </w:r>
      <w:r w:rsidR="007861F0" w:rsidRPr="001418FA">
        <w:rPr>
          <w:color w:val="000000"/>
          <w:rtl/>
          <w:lang w:val="fr-FR"/>
        </w:rPr>
        <w:t>מִקְרָא</w:t>
      </w:r>
      <w:r w:rsidRPr="001418FA">
        <w:rPr>
          <w:color w:val="000000"/>
          <w:lang w:val="fr-FR"/>
        </w:rPr>
        <w:t xml:space="preserve"> et qui était tombée en désuétude et a été réinstauré par la lecture de la </w:t>
      </w:r>
      <w:r w:rsidR="009E3594" w:rsidRPr="001418FA">
        <w:rPr>
          <w:rStyle w:val="text"/>
          <w:color w:val="330000"/>
          <w:rtl/>
        </w:rPr>
        <w:t>הָ</w:t>
      </w:r>
      <w:r w:rsidR="009E3594" w:rsidRPr="001418FA">
        <w:rPr>
          <w:color w:val="000000"/>
          <w:rtl/>
          <w:lang w:val="fr-FR"/>
        </w:rPr>
        <w:t>שָׁבוּעַ</w:t>
      </w:r>
      <w:r w:rsidR="009E3594" w:rsidRPr="001418FA">
        <w:rPr>
          <w:color w:val="000000"/>
          <w:lang w:val="fr-FR"/>
        </w:rPr>
        <w:t xml:space="preserve"> </w:t>
      </w:r>
      <w:r w:rsidR="009E3594" w:rsidRPr="001418FA">
        <w:rPr>
          <w:color w:val="000000"/>
          <w:rtl/>
          <w:lang w:val="fr-FR"/>
        </w:rPr>
        <w:t>פָּרָשָׁת</w:t>
      </w:r>
      <w:r w:rsidRPr="001418FA">
        <w:rPr>
          <w:color w:val="000000"/>
          <w:lang w:val="fr-FR"/>
        </w:rPr>
        <w:t>. Je schématise, mais c’est clair.</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Et la différence entre les quatre premiers livres et le 5</w:t>
      </w:r>
      <w:r w:rsidRPr="001418FA">
        <w:rPr>
          <w:color w:val="000000"/>
          <w:vertAlign w:val="superscript"/>
          <w:lang w:val="fr-FR"/>
        </w:rPr>
        <w:t>ème </w:t>
      </w:r>
      <w:r w:rsidRPr="001418FA">
        <w:rPr>
          <w:color w:val="000000"/>
          <w:lang w:val="fr-FR"/>
        </w:rPr>
        <w:t>: le 5</w:t>
      </w:r>
      <w:r w:rsidRPr="001418FA">
        <w:rPr>
          <w:color w:val="000000"/>
          <w:vertAlign w:val="superscript"/>
          <w:lang w:val="fr-FR"/>
        </w:rPr>
        <w:t>ème</w:t>
      </w:r>
      <w:r w:rsidRPr="001418FA">
        <w:rPr>
          <w:color w:val="000000"/>
          <w:lang w:val="fr-FR"/>
        </w:rPr>
        <w:t xml:space="preserve"> récapitule les </w:t>
      </w:r>
      <w:r w:rsidR="0027253B" w:rsidRPr="001418FA">
        <w:rPr>
          <w:color w:val="000000"/>
          <w:rtl/>
          <w:lang w:val="fr-FR"/>
        </w:rPr>
        <w:t>מִצוֹת</w:t>
      </w:r>
      <w:r w:rsidRPr="001418FA">
        <w:rPr>
          <w:color w:val="000000"/>
          <w:lang w:val="fr-FR"/>
        </w:rPr>
        <w:t xml:space="preserve"> pour la génération qui va entrer en </w:t>
      </w:r>
      <w:r w:rsidR="004E2F3D" w:rsidRPr="001418FA">
        <w:rPr>
          <w:rStyle w:val="text"/>
          <w:rtl/>
        </w:rPr>
        <w:t>אֶרֶץ</w:t>
      </w:r>
      <w:r w:rsidR="004E2F3D" w:rsidRPr="001418FA">
        <w:rPr>
          <w:rtl/>
        </w:rPr>
        <w:t xml:space="preserve"> יִשְׂרָאֵל</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D’où en particulier que la motivation du </w:t>
      </w:r>
      <w:r w:rsidR="006C020A" w:rsidRPr="001418FA">
        <w:rPr>
          <w:color w:val="000000"/>
          <w:lang w:val="fr-FR"/>
        </w:rPr>
        <w:t>Shabbat</w:t>
      </w:r>
      <w:r w:rsidRPr="001418FA">
        <w:rPr>
          <w:color w:val="000000"/>
          <w:lang w:val="fr-FR"/>
        </w:rPr>
        <w:t xml:space="preserve"> dans les 10 commandements est différentes dans la </w:t>
      </w:r>
      <w:r w:rsidR="00283386" w:rsidRPr="001418FA">
        <w:rPr>
          <w:color w:val="000000"/>
          <w:rtl/>
          <w:lang w:val="fr-FR"/>
        </w:rPr>
        <w:t>פָּרָשָׁה</w:t>
      </w:r>
      <w:r w:rsidRPr="001418FA">
        <w:rPr>
          <w:color w:val="000000"/>
          <w:lang w:val="fr-FR"/>
        </w:rPr>
        <w:t xml:space="preserve"> de </w:t>
      </w:r>
      <w:r w:rsidR="004E2F3D" w:rsidRPr="001418FA">
        <w:rPr>
          <w:rtl/>
        </w:rPr>
        <w:t>יִתְרוֹ</w:t>
      </w:r>
      <w:r w:rsidR="004E2F3D" w:rsidRPr="001418FA">
        <w:rPr>
          <w:color w:val="000000"/>
          <w:lang w:val="fr-FR"/>
        </w:rPr>
        <w:t xml:space="preserve"> </w:t>
      </w:r>
      <w:r w:rsidRPr="001418FA">
        <w:rPr>
          <w:color w:val="000000"/>
          <w:lang w:val="fr-FR"/>
        </w:rPr>
        <w:t xml:space="preserve">et dans la </w:t>
      </w:r>
      <w:r w:rsidR="00283386" w:rsidRPr="001418FA">
        <w:rPr>
          <w:color w:val="000000"/>
          <w:rtl/>
          <w:lang w:val="fr-FR"/>
        </w:rPr>
        <w:t>פָּרָשָׁה</w:t>
      </w:r>
      <w:r w:rsidRPr="001418FA">
        <w:rPr>
          <w:color w:val="000000"/>
          <w:lang w:val="fr-FR"/>
        </w:rPr>
        <w:t xml:space="preserve"> de </w:t>
      </w:r>
      <w:r w:rsidR="004E2F3D" w:rsidRPr="001418FA">
        <w:rPr>
          <w:rtl/>
        </w:rPr>
        <w:t>וָאֶתְחַנַּן</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La motivation de la </w:t>
      </w:r>
      <w:r w:rsidR="00212729" w:rsidRPr="001418FA">
        <w:rPr>
          <w:color w:val="000000"/>
          <w:rtl/>
          <w:lang w:val="fr-FR"/>
        </w:rPr>
        <w:t>מִצְוָה</w:t>
      </w:r>
      <w:r w:rsidRPr="001418FA">
        <w:rPr>
          <w:color w:val="000000"/>
          <w:lang w:val="fr-FR"/>
        </w:rPr>
        <w:t xml:space="preserve"> du </w:t>
      </w:r>
      <w:r w:rsidR="004E2F3D" w:rsidRPr="001418FA">
        <w:rPr>
          <w:color w:val="000000"/>
          <w:lang w:val="fr-FR"/>
        </w:rPr>
        <w:t>Shabbat</w:t>
      </w:r>
      <w:r w:rsidRPr="001418FA">
        <w:rPr>
          <w:color w:val="000000"/>
          <w:lang w:val="fr-FR"/>
        </w:rPr>
        <w:t xml:space="preserve"> pour la génération de la sortie d’Egypte, c’est la création du monde. La motivation du </w:t>
      </w:r>
      <w:r w:rsidR="004E2F3D" w:rsidRPr="001418FA">
        <w:rPr>
          <w:color w:val="000000"/>
          <w:lang w:val="fr-FR"/>
        </w:rPr>
        <w:t>Shabbat</w:t>
      </w:r>
      <w:r w:rsidRPr="001418FA">
        <w:rPr>
          <w:color w:val="000000"/>
          <w:lang w:val="fr-FR"/>
        </w:rPr>
        <w:t xml:space="preserve"> pour la génération qui entre en Israël c’est la sortie d’Egypte. Il y a cette différence de formulation dans le livre de </w:t>
      </w:r>
      <w:r w:rsidR="008854E9" w:rsidRPr="001418FA">
        <w:rPr>
          <w:color w:val="000000"/>
          <w:rtl/>
          <w:lang w:val="fr-FR"/>
        </w:rPr>
        <w:t>דְּבָרִים</w:t>
      </w:r>
      <w:r w:rsidRPr="001418FA">
        <w:rPr>
          <w:color w:val="000000"/>
          <w:lang w:val="fr-FR"/>
        </w:rPr>
        <w:t xml:space="preserve"> qui a différentes dimensions. En particulier cela : la motivation des </w:t>
      </w:r>
      <w:r w:rsidR="0027253B" w:rsidRPr="001418FA">
        <w:rPr>
          <w:color w:val="000000"/>
          <w:rtl/>
          <w:lang w:val="fr-FR"/>
        </w:rPr>
        <w:t>מִצוֹת</w:t>
      </w:r>
      <w:r w:rsidRPr="001418FA">
        <w:rPr>
          <w:color w:val="000000"/>
          <w:lang w:val="fr-FR"/>
        </w:rPr>
        <w:t xml:space="preserve"> pour la génération de la sortie d’Egypte, et la motivation des </w:t>
      </w:r>
      <w:r w:rsidR="0027253B" w:rsidRPr="001418FA">
        <w:rPr>
          <w:color w:val="000000"/>
          <w:rtl/>
          <w:lang w:val="fr-FR"/>
        </w:rPr>
        <w:t>מִצוֹת</w:t>
      </w:r>
      <w:r w:rsidRPr="001418FA">
        <w:rPr>
          <w:color w:val="000000"/>
          <w:lang w:val="fr-FR"/>
        </w:rPr>
        <w:t xml:space="preserve"> pour la génération de l’entrée en Israël. L’exemple classique est cette motivation du </w:t>
      </w:r>
      <w:r w:rsidR="004E2F3D" w:rsidRPr="001418FA">
        <w:rPr>
          <w:color w:val="000000"/>
          <w:lang w:val="fr-FR"/>
        </w:rPr>
        <w:t>Shabbat</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Chapitre 1 Verset 5:</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b/>
          <w:bCs/>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b/>
          <w:bCs/>
          <w:color w:val="000000"/>
          <w:lang w:val="fr-FR"/>
        </w:rPr>
        <w:t>1:5</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rtl/>
        </w:rPr>
        <w:lastRenderedPageBreak/>
        <w:t>בְּעֵבֶר הַיַּרְדֵּן, בְּאֶרֶץ מוֹאָב, הוֹאִיל מֹשֶׁה, בֵּאֵר אֶת-הַתּוֹרָה הַזֹּאת לֵאמֹר</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xml:space="preserve">En </w:t>
      </w:r>
      <w:proofErr w:type="spellStart"/>
      <w:r w:rsidRPr="001418FA">
        <w:rPr>
          <w:rStyle w:val="Accentuation"/>
          <w:color w:val="000000"/>
          <w:lang w:val="fr-FR"/>
        </w:rPr>
        <w:t>deça</w:t>
      </w:r>
      <w:proofErr w:type="spellEnd"/>
      <w:r w:rsidRPr="001418FA">
        <w:rPr>
          <w:rStyle w:val="Accentuation"/>
          <w:color w:val="000000"/>
          <w:lang w:val="fr-FR"/>
        </w:rPr>
        <w:t xml:space="preserve"> du Jourdain dans la terre de </w:t>
      </w:r>
      <w:proofErr w:type="spellStart"/>
      <w:r w:rsidRPr="001418FA">
        <w:rPr>
          <w:rStyle w:val="Accentuation"/>
          <w:color w:val="000000"/>
          <w:lang w:val="fr-FR"/>
        </w:rPr>
        <w:t>Moav</w:t>
      </w:r>
      <w:proofErr w:type="spellEnd"/>
      <w:r w:rsidRPr="001418FA">
        <w:rPr>
          <w:rStyle w:val="Accentuation"/>
          <w:color w:val="000000"/>
          <w:lang w:val="fr-FR"/>
        </w:rPr>
        <w:t xml:space="preserve"> a entrepris Moïse d’expliquer cette </w:t>
      </w:r>
      <w:r w:rsidR="0027253B" w:rsidRPr="001418FA">
        <w:rPr>
          <w:rStyle w:val="Accentuation"/>
          <w:color w:val="000000"/>
          <w:rtl/>
          <w:lang w:val="fr-FR"/>
        </w:rPr>
        <w:t>תּוֹרָה</w:t>
      </w:r>
      <w:r w:rsidR="0027253B" w:rsidRPr="001418FA">
        <w:rPr>
          <w:rStyle w:val="Accentuation"/>
          <w:color w:val="000000"/>
          <w:lang w:val="fr-FR"/>
        </w:rPr>
        <w:t xml:space="preserve"> </w:t>
      </w:r>
      <w:r w:rsidRPr="001418FA">
        <w:rPr>
          <w:rStyle w:val="Accentuation"/>
          <w:color w:val="000000"/>
          <w:lang w:val="fr-FR"/>
        </w:rPr>
        <w:t xml:space="preserve"> en disant...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Et le verset qui suit prend le récit à partir du Sinaï. C’est donc bien à partir du Sinaï que les </w:t>
      </w:r>
      <w:r w:rsidR="0027253B" w:rsidRPr="001418FA">
        <w:rPr>
          <w:color w:val="000000"/>
          <w:rtl/>
          <w:lang w:val="fr-FR"/>
        </w:rPr>
        <w:t>מִצוֹת</w:t>
      </w:r>
      <w:r w:rsidRPr="001418FA">
        <w:rPr>
          <w:color w:val="000000"/>
          <w:lang w:val="fr-FR"/>
        </w:rPr>
        <w:t xml:space="preserve"> vont être révélées.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Cf. Rashi sur </w:t>
      </w:r>
      <w:r w:rsidR="004E2F3D" w:rsidRPr="001418FA">
        <w:rPr>
          <w:color w:val="000000"/>
          <w:rtl/>
        </w:rPr>
        <w:t>בֵּאֵר אֶת-הַתּוֹרָה</w:t>
      </w:r>
      <w:r w:rsidRPr="001418FA">
        <w:rPr>
          <w:rStyle w:val="Accentuation"/>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Moïse a commencé à expliquer cette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et on s’attendrait à un commentaire qui fasse allusion à quoi ? </w:t>
      </w:r>
      <w:r w:rsidR="00CE29A0" w:rsidRPr="001418FA">
        <w:rPr>
          <w:color w:val="000000"/>
          <w:rtl/>
        </w:rPr>
        <w:t>בֵּאֵר אֶת-הַתּוֹרָה הַזֹּאת</w:t>
      </w:r>
      <w:r w:rsidR="00CE29A0" w:rsidRPr="001418FA">
        <w:rPr>
          <w:color w:val="000000"/>
          <w:lang w:val="fr-FR"/>
        </w:rPr>
        <w:t>.</w:t>
      </w:r>
      <w:r w:rsidRPr="001418FA">
        <w:rPr>
          <w:color w:val="000000"/>
          <w:lang w:val="fr-FR"/>
        </w:rPr>
        <w:t xml:space="preserve"> Où </w:t>
      </w:r>
      <w:r w:rsidR="006C020A" w:rsidRPr="001418FA">
        <w:rPr>
          <w:color w:val="000000"/>
          <w:lang w:val="fr-FR"/>
        </w:rPr>
        <w:t>a-t-on</w:t>
      </w:r>
      <w:r w:rsidRPr="001418FA">
        <w:rPr>
          <w:color w:val="000000"/>
          <w:lang w:val="fr-FR"/>
        </w:rPr>
        <w:t xml:space="preserve"> l’explication de la </w:t>
      </w:r>
      <w:r w:rsidR="0027253B" w:rsidRPr="001418FA">
        <w:rPr>
          <w:color w:val="000000"/>
          <w:rtl/>
          <w:lang w:val="fr-FR"/>
        </w:rPr>
        <w:t>תּוֹרָה</w:t>
      </w:r>
      <w:r w:rsidR="0027253B" w:rsidRPr="001418FA">
        <w:rPr>
          <w:color w:val="000000"/>
          <w:lang w:val="fr-FR"/>
        </w:rPr>
        <w:t xml:space="preserve"> </w:t>
      </w:r>
      <w:r w:rsidRPr="001418FA">
        <w:rPr>
          <w:color w:val="000000"/>
          <w:lang w:val="fr-FR"/>
        </w:rPr>
        <w:t>? On s’attendrait à ce que Rashi nous dise </w:t>
      </w:r>
      <w:r w:rsidRPr="001418FA">
        <w:rPr>
          <w:rStyle w:val="Accentuation"/>
          <w:b/>
          <w:bCs/>
          <w:color w:val="000000"/>
          <w:lang w:val="fr-FR"/>
        </w:rPr>
        <w:t xml:space="preserve"> </w:t>
      </w:r>
      <w:r w:rsidR="0027253B" w:rsidRPr="001418FA">
        <w:rPr>
          <w:rStyle w:val="Accentuation"/>
          <w:i w:val="0"/>
          <w:iCs w:val="0"/>
          <w:color w:val="000000"/>
          <w:rtl/>
          <w:lang w:val="fr-FR"/>
        </w:rPr>
        <w:t>תּוֹרָה שֶׁבְּעַל פֶּה</w:t>
      </w:r>
      <w:r w:rsidRPr="001418FA">
        <w:rPr>
          <w:color w:val="000000"/>
          <w:lang w:val="fr-FR"/>
        </w:rPr>
        <w:t>, mais il nous dit tout à fait autre chose : </w:t>
      </w:r>
      <w:r w:rsidR="00283386" w:rsidRPr="001418FA">
        <w:rPr>
          <w:rStyle w:val="Accentuation"/>
          <w:i w:val="0"/>
          <w:iCs w:val="0"/>
          <w:color w:val="000000"/>
          <w:rtl/>
          <w:lang w:val="fr-FR"/>
        </w:rPr>
        <w:t>בשבעים לשון</w:t>
      </w:r>
      <w:r w:rsidR="00283386" w:rsidRPr="001418FA">
        <w:rPr>
          <w:rStyle w:val="Accentuation"/>
          <w:i w:val="0"/>
          <w:iCs w:val="0"/>
          <w:color w:val="000000"/>
          <w:lang w:val="fr-FR"/>
        </w:rPr>
        <w:t>,</w:t>
      </w:r>
      <w:r w:rsidRPr="001418FA">
        <w:rPr>
          <w:rStyle w:val="Accentuation"/>
          <w:b/>
          <w:bCs/>
          <w:color w:val="000000"/>
          <w:lang w:val="fr-FR"/>
        </w:rPr>
        <w:t xml:space="preserve"> </w:t>
      </w:r>
      <w:r w:rsidRPr="001418FA">
        <w:rPr>
          <w:color w:val="000000"/>
          <w:lang w:val="fr-FR"/>
        </w:rPr>
        <w:t>il leur a expliqué en 70 langues. C’est très paradoxal.</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Les 70 langues sont les langues des 70 nations.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paradoxal : on vient de quitter l’exil dans lequel on est relié aux 70 nations, on entre en Israël et c’est là que Moïse va expliquer à Israël comment il faut parler la </w:t>
      </w:r>
      <w:r w:rsidR="0027253B" w:rsidRPr="001418FA">
        <w:rPr>
          <w:color w:val="000000"/>
          <w:rtl/>
          <w:lang w:val="fr-FR"/>
        </w:rPr>
        <w:t>תּוֹרָה</w:t>
      </w:r>
      <w:r w:rsidR="0027253B" w:rsidRPr="001418FA">
        <w:rPr>
          <w:color w:val="000000"/>
          <w:lang w:val="fr-FR"/>
        </w:rPr>
        <w:t xml:space="preserve"> </w:t>
      </w:r>
      <w:r w:rsidRPr="001418FA">
        <w:rPr>
          <w:color w:val="000000"/>
          <w:lang w:val="fr-FR"/>
        </w:rPr>
        <w:t>en 70 langues aux nations ? Qui pourrait proposer une explication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Q : Ce serait </w:t>
      </w:r>
      <w:r w:rsidR="00CE29A0" w:rsidRPr="001418FA">
        <w:rPr>
          <w:color w:val="000000"/>
          <w:lang w:val="fr-FR"/>
        </w:rPr>
        <w:t>dangereux</w:t>
      </w:r>
      <w:r w:rsidRPr="001418FA">
        <w:rPr>
          <w:color w:val="000000"/>
          <w:lang w:val="fr-FR"/>
        </w:rPr>
        <w:t xml:space="preserve"> de s’isoler, ce ne serait pas sain par rapport à une mission d’Israël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R : Il ne s’agit pas de mission mais de rentrer chez soi. C’est cela qui est en question. Lorsque l’on parle de mission d’Israël on parle de l’exil, et que Israël est indexée aux 70 nations. Cela c’est la </w:t>
      </w:r>
      <w:r w:rsidR="006C020A" w:rsidRPr="001418FA">
        <w:rPr>
          <w:rStyle w:val="text"/>
          <w:color w:val="000000"/>
          <w:rtl/>
        </w:rPr>
        <w:t>כְּל</w:t>
      </w:r>
      <w:r w:rsidR="006C020A" w:rsidRPr="001418FA">
        <w:rPr>
          <w:color w:val="000000"/>
          <w:rtl/>
          <w:lang w:val="fr-FR"/>
        </w:rPr>
        <w:t>ָ</w:t>
      </w:r>
      <w:r w:rsidR="006C020A" w:rsidRPr="001418FA">
        <w:rPr>
          <w:rStyle w:val="text"/>
          <w:color w:val="000000"/>
          <w:rtl/>
        </w:rPr>
        <w:t>ל</w:t>
      </w:r>
      <w:r w:rsidR="006C020A" w:rsidRPr="001418FA">
        <w:rPr>
          <w:rtl/>
        </w:rPr>
        <w:t xml:space="preserve"> יִשְׂרָאֵל</w:t>
      </w:r>
      <w:r w:rsidRPr="001418FA">
        <w:rPr>
          <w:color w:val="000000"/>
          <w:lang w:val="fr-FR"/>
        </w:rPr>
        <w:t>. C’est l’exil. Bien que nous soyons ici en Israël, on est encore imprégné des mentalités de l’exil. Ai-je besoin d’être en exil pour dire la parole de Dieu aux nations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CE29A0" w:rsidP="001418FA">
      <w:pPr>
        <w:pStyle w:val="NormalWeb"/>
        <w:shd w:val="clear" w:color="auto" w:fill="FFFFFF"/>
        <w:spacing w:before="0" w:beforeAutospacing="0" w:after="0" w:afterAutospacing="0"/>
        <w:jc w:val="both"/>
        <w:rPr>
          <w:color w:val="000000"/>
          <w:lang w:val="fr-FR"/>
        </w:rPr>
      </w:pPr>
      <w:r w:rsidRPr="001418FA">
        <w:rPr>
          <w:rStyle w:val="Accentuation"/>
          <w:i w:val="0"/>
          <w:iCs w:val="0"/>
          <w:color w:val="000000"/>
          <w:rtl/>
        </w:rPr>
        <w:t>ודבר השם מירושלים</w:t>
      </w:r>
      <w:r w:rsidRPr="001418FA">
        <w:rPr>
          <w:rStyle w:val="Accentuation"/>
          <w:i w:val="0"/>
          <w:iCs w:val="0"/>
          <w:color w:val="000000"/>
          <w:lang w:val="fr-FR"/>
        </w:rPr>
        <w:t xml:space="preserve"> </w:t>
      </w:r>
      <w:r w:rsidRPr="001418FA">
        <w:rPr>
          <w:rtl/>
          <w:lang w:val="fr-FR"/>
        </w:rPr>
        <w:t>כִּי מִצִּיּוֹן תֵּצֵא תוֹרָה</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Car de Sion sortira la Thora et la parole de Dieu de Jérusalem</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Ai-je besoin d’être otage de l’Angleterre de l’Allemagne de la France ou de</w:t>
      </w:r>
      <w:r w:rsidR="00CE29A0" w:rsidRPr="001418FA">
        <w:rPr>
          <w:color w:val="000000"/>
          <w:lang w:val="fr-FR"/>
        </w:rPr>
        <w:t xml:space="preserve"> </w:t>
      </w:r>
      <w:r w:rsidRPr="001418FA">
        <w:rPr>
          <w:color w:val="000000"/>
          <w:lang w:val="fr-FR"/>
        </w:rPr>
        <w:t>l</w:t>
      </w:r>
      <w:r w:rsidR="00CE29A0" w:rsidRPr="001418FA">
        <w:rPr>
          <w:color w:val="000000"/>
          <w:lang w:val="fr-FR"/>
        </w:rPr>
        <w:t>’</w:t>
      </w:r>
      <w:r w:rsidRPr="001418FA">
        <w:rPr>
          <w:color w:val="000000"/>
          <w:lang w:val="fr-FR"/>
        </w:rPr>
        <w:t xml:space="preserve">Espagne pour que les </w:t>
      </w:r>
      <w:r w:rsidR="004D49F3" w:rsidRPr="001418FA">
        <w:rPr>
          <w:color w:val="000000"/>
          <w:rtl/>
          <w:lang w:val="fr-FR"/>
        </w:rPr>
        <w:t>גּוֹיִם</w:t>
      </w:r>
      <w:r w:rsidRPr="001418FA">
        <w:rPr>
          <w:color w:val="000000"/>
          <w:lang w:val="fr-FR"/>
        </w:rPr>
        <w:t xml:space="preserve"> sachent ce que Dieu a dit ? Ne puis-je pas le dire depuis Israël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Moïse a tiré les hébreux d’Egypte pour les faire rentrer chez eux et que fait-il ? Il leur apprend les langues étrangères ? Vous voyez-là le paradoxe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On parle de la mission d’Israël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Est-ce être chez les autres pour dire ce qu’Israël a à dire ou bien dire, à partir de chez lui, ce qu’il a à dire aux autres ? 2000 ans d’habitudes ont déformé ces évidences. </w:t>
      </w:r>
    </w:p>
    <w:p w:rsidR="00864D89"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Je vous </w:t>
      </w:r>
      <w:r w:rsidR="00CE29A0" w:rsidRPr="001418FA">
        <w:rPr>
          <w:color w:val="000000"/>
          <w:lang w:val="fr-FR"/>
        </w:rPr>
        <w:t>dis</w:t>
      </w:r>
      <w:r w:rsidRPr="001418FA">
        <w:rPr>
          <w:color w:val="000000"/>
          <w:lang w:val="fr-FR"/>
        </w:rPr>
        <w:t xml:space="preserve"> comment la question se pose à moi chaque fois que je parle en diaspora. C’est une formulation classique :</w:t>
      </w:r>
    </w:p>
    <w:p w:rsidR="00864D89"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Quelle est la justification de la diaspora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Aucune ! Pratiquement personne ne dit la vérité. Parce qu’à la vérité on est chez les </w:t>
      </w:r>
      <w:r w:rsidR="004D49F3" w:rsidRPr="001418FA">
        <w:rPr>
          <w:color w:val="000000"/>
          <w:rtl/>
          <w:lang w:val="fr-FR"/>
        </w:rPr>
        <w:t>גּוֹיִם</w:t>
      </w:r>
      <w:r w:rsidR="00864D89" w:rsidRPr="001418FA">
        <w:rPr>
          <w:color w:val="000000"/>
          <w:lang w:val="fr-FR"/>
        </w:rPr>
        <w:t>,</w:t>
      </w:r>
      <w:r w:rsidRPr="001418FA">
        <w:rPr>
          <w:color w:val="000000"/>
          <w:lang w:val="fr-FR"/>
        </w:rPr>
        <w:t xml:space="preserve"> parce qu’on est chez les </w:t>
      </w:r>
      <w:r w:rsidR="004D49F3" w:rsidRPr="001418FA">
        <w:rPr>
          <w:color w:val="000000"/>
          <w:rtl/>
          <w:lang w:val="fr-FR"/>
        </w:rPr>
        <w:t>גּוֹיִם</w:t>
      </w:r>
      <w:r w:rsidR="00283386"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On a tendance à croire en une mission des Juifs. Avons-nous une mission chez les </w:t>
      </w:r>
      <w:r w:rsidR="004D49F3" w:rsidRPr="001418FA">
        <w:rPr>
          <w:color w:val="000000"/>
          <w:rtl/>
          <w:lang w:val="fr-FR"/>
        </w:rPr>
        <w:t>גּוֹיִם</w:t>
      </w:r>
      <w:r w:rsidRPr="001418FA">
        <w:rPr>
          <w:color w:val="000000"/>
          <w:lang w:val="fr-FR"/>
        </w:rPr>
        <w:t> ? Laquelle ? Leur enseigner la parole de Dieu ? C’est le rôle des curés et non celui des Juifs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Je connais énormément d’universitaires juifs en France. Ils y enseignent tous les «.</w:t>
      </w:r>
      <w:r w:rsidR="006C020A" w:rsidRPr="001418FA">
        <w:rPr>
          <w:color w:val="000000"/>
          <w:lang w:val="fr-FR"/>
        </w:rPr>
        <w:t>.</w:t>
      </w:r>
      <w:r w:rsidRPr="001418FA">
        <w:rPr>
          <w:color w:val="000000"/>
          <w:lang w:val="fr-FR"/>
        </w:rPr>
        <w:t>.</w:t>
      </w:r>
      <w:proofErr w:type="spellStart"/>
      <w:r w:rsidRPr="001418FA">
        <w:rPr>
          <w:color w:val="000000"/>
          <w:lang w:val="fr-FR"/>
        </w:rPr>
        <w:t>ismes</w:t>
      </w:r>
      <w:proofErr w:type="spellEnd"/>
      <w:r w:rsidRPr="001418FA">
        <w:rPr>
          <w:color w:val="000000"/>
          <w:lang w:val="fr-FR"/>
        </w:rPr>
        <w:t> » du monde sauf celui du judaïsme.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Il y a 2000 ans on a enseigné aux </w:t>
      </w:r>
      <w:r w:rsidR="004D49F3" w:rsidRPr="001418FA">
        <w:rPr>
          <w:color w:val="000000"/>
          <w:rtl/>
          <w:lang w:val="fr-FR"/>
        </w:rPr>
        <w:t>גּוֹיִם</w:t>
      </w:r>
      <w:r w:rsidRPr="001418FA">
        <w:rPr>
          <w:color w:val="000000"/>
          <w:lang w:val="fr-FR"/>
        </w:rPr>
        <w:t xml:space="preserve"> « </w:t>
      </w:r>
      <w:r w:rsidRPr="001418FA">
        <w:rPr>
          <w:rStyle w:val="Accentuation"/>
          <w:b/>
          <w:bCs/>
          <w:color w:val="000000"/>
          <w:lang w:val="fr-FR"/>
        </w:rPr>
        <w:t>tu aimeras ton prochain comme toi-même</w:t>
      </w:r>
      <w:r w:rsidRPr="001418FA">
        <w:rPr>
          <w:color w:val="000000"/>
          <w:lang w:val="fr-FR"/>
        </w:rPr>
        <w:t xml:space="preserve"> » et le résultat a été catastrophique. L’inquisition pour les </w:t>
      </w:r>
      <w:proofErr w:type="spellStart"/>
      <w:r w:rsidRPr="001418FA">
        <w:rPr>
          <w:color w:val="000000"/>
          <w:lang w:val="fr-FR"/>
        </w:rPr>
        <w:t>Séfardim</w:t>
      </w:r>
      <w:proofErr w:type="spellEnd"/>
      <w:r w:rsidRPr="001418FA">
        <w:rPr>
          <w:color w:val="000000"/>
          <w:lang w:val="fr-FR"/>
        </w:rPr>
        <w:t xml:space="preserve"> et la Shoah pour les Ashkénazim.</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Actuellement : « vive Israël à bas les Juifs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Q : En revenant de </w:t>
      </w:r>
      <w:r w:rsidR="00D617BD" w:rsidRPr="001418FA">
        <w:rPr>
          <w:color w:val="000000"/>
          <w:rtl/>
          <w:lang w:val="fr-FR"/>
        </w:rPr>
        <w:t>גָלוּת</w:t>
      </w:r>
      <w:r w:rsidR="00D617BD" w:rsidRPr="001418FA">
        <w:rPr>
          <w:color w:val="000000"/>
          <w:lang w:val="fr-FR"/>
        </w:rPr>
        <w:t xml:space="preserve"> </w:t>
      </w:r>
      <w:r w:rsidRPr="001418FA">
        <w:rPr>
          <w:color w:val="000000"/>
          <w:lang w:val="fr-FR"/>
        </w:rPr>
        <w:t xml:space="preserve">ils ramènent les 70 langues avec eux, maintenant chacun ramène sa </w:t>
      </w:r>
      <w:r w:rsidR="0027253B" w:rsidRPr="001418FA">
        <w:rPr>
          <w:color w:val="000000"/>
          <w:rtl/>
          <w:lang w:val="fr-FR"/>
        </w:rPr>
        <w:t>תּוֹרָה</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 xml:space="preserve">R : C’est un anachronisme : il s’agit d’un verset qui parlent des Juifs sortant d’Egypte et rentrant au pays pour devenir hébreux, donc si revenant de </w:t>
      </w:r>
      <w:r w:rsidR="00D617BD" w:rsidRPr="001418FA">
        <w:rPr>
          <w:color w:val="000000"/>
          <w:rtl/>
          <w:lang w:val="fr-FR"/>
        </w:rPr>
        <w:t>גָלוּת</w:t>
      </w:r>
      <w:r w:rsidR="00D617BD" w:rsidRPr="001418FA">
        <w:rPr>
          <w:color w:val="000000"/>
          <w:lang w:val="fr-FR"/>
        </w:rPr>
        <w:t xml:space="preserve"> </w:t>
      </w:r>
      <w:r w:rsidRPr="001418FA">
        <w:rPr>
          <w:color w:val="000000"/>
          <w:lang w:val="fr-FR"/>
        </w:rPr>
        <w:t>ils avaient déjà les 70 langues c’est pas cela que Moïse devrait leur apprendre mais l’hébreu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R : Il doit peut-être justement leur réapprendre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dans ces langues qu’ils connaissent de manière </w:t>
      </w:r>
      <w:r w:rsidR="00412A15" w:rsidRPr="001418FA">
        <w:rPr>
          <w:color w:val="000000"/>
          <w:rtl/>
          <w:lang w:val="fr-FR"/>
        </w:rPr>
        <w:t>כָּשֵׁר</w:t>
      </w:r>
      <w:r w:rsidRPr="001418FA">
        <w:rPr>
          <w:color w:val="000000"/>
          <w:lang w:val="fr-FR"/>
        </w:rPr>
        <w:t> ?</w:t>
      </w:r>
    </w:p>
    <w:p w:rsidR="00864D89" w:rsidRPr="001418FA" w:rsidRDefault="00864D89" w:rsidP="001418FA">
      <w:pPr>
        <w:pStyle w:val="NormalWeb"/>
        <w:shd w:val="clear" w:color="auto" w:fill="FFFFFF"/>
        <w:spacing w:before="0" w:beforeAutospacing="0" w:after="0" w:afterAutospacing="0"/>
        <w:jc w:val="both"/>
        <w:rPr>
          <w:color w:val="000000"/>
          <w:lang w:val="fr-FR"/>
        </w:rPr>
      </w:pP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Q : Non, ils ne les connaissent pas ces langues-là, que l’égyptien et encore ce n’est pas cette génération-là mais celle qui était en Egypte.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R : Tu parles en raisonnant de notre temps. Pour comprendre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il faut la comprendre dans la langue du pays d’où l’on vient. Mais cela est valable pour nous aujourd’hui.</w:t>
      </w:r>
    </w:p>
    <w:p w:rsidR="00864D89" w:rsidRPr="001418FA" w:rsidRDefault="00864D89" w:rsidP="001418FA">
      <w:pPr>
        <w:pStyle w:val="NormalWeb"/>
        <w:shd w:val="clear" w:color="auto" w:fill="FFFFFF"/>
        <w:spacing w:before="0" w:beforeAutospacing="0" w:after="0" w:afterAutospacing="0"/>
        <w:jc w:val="both"/>
        <w:rPr>
          <w:color w:val="000000"/>
          <w:lang w:val="fr-FR"/>
        </w:rPr>
      </w:pP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Q : Est-ce alors pour apprendre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aux peuples qui viendront en Israël pour l’apprendre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R : ça c’est un rêve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Q : (en hébreu)</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R : </w:t>
      </w:r>
      <w:r w:rsidR="004D49F3" w:rsidRPr="001418FA">
        <w:rPr>
          <w:color w:val="000000"/>
          <w:rtl/>
          <w:lang w:val="fr-FR"/>
        </w:rPr>
        <w:t>לגּוֹיִםל</w:t>
      </w:r>
      <w:r w:rsidR="004D49F3" w:rsidRPr="001418FA">
        <w:rPr>
          <w:color w:val="000000"/>
          <w:lang w:val="fr-FR"/>
        </w:rPr>
        <w:t xml:space="preserve"> </w:t>
      </w:r>
      <w:r w:rsidR="004D49F3" w:rsidRPr="001418FA">
        <w:rPr>
          <w:color w:val="000000"/>
          <w:rtl/>
          <w:lang w:val="fr-FR"/>
        </w:rPr>
        <w:t>ישראל</w:t>
      </w:r>
      <w:r w:rsidR="004D49F3" w:rsidRPr="001418FA">
        <w:rPr>
          <w:color w:val="000000"/>
          <w:lang w:val="fr-FR"/>
        </w:rPr>
        <w:t xml:space="preserve"> </w:t>
      </w:r>
      <w:r w:rsidR="004D49F3" w:rsidRPr="001418FA">
        <w:rPr>
          <w:rtl/>
        </w:rPr>
        <w:t xml:space="preserve"> </w:t>
      </w:r>
      <w:r w:rsidR="004D49F3" w:rsidRPr="001418FA">
        <w:rPr>
          <w:color w:val="000000"/>
          <w:rtl/>
          <w:lang w:val="fr-FR"/>
        </w:rPr>
        <w:t>אסור ללמד</w:t>
      </w:r>
      <w:r w:rsidR="004D49F3" w:rsidRPr="001418FA">
        <w:rPr>
          <w:rtl/>
        </w:rPr>
        <w:t xml:space="preserve"> </w:t>
      </w:r>
      <w:r w:rsidR="004D49F3" w:rsidRPr="001418FA">
        <w:rPr>
          <w:color w:val="000000"/>
          <w:rtl/>
          <w:lang w:val="fr-FR"/>
        </w:rPr>
        <w:t>תורה</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En étudiant avec le </w:t>
      </w:r>
      <w:proofErr w:type="spellStart"/>
      <w:r w:rsidRPr="001418FA">
        <w:rPr>
          <w:color w:val="000000"/>
          <w:lang w:val="fr-FR"/>
        </w:rPr>
        <w:t>Rav</w:t>
      </w:r>
      <w:proofErr w:type="spellEnd"/>
      <w:r w:rsidRPr="001418FA">
        <w:rPr>
          <w:color w:val="000000"/>
          <w:lang w:val="fr-FR"/>
        </w:rPr>
        <w:t xml:space="preserve"> </w:t>
      </w:r>
      <w:proofErr w:type="spellStart"/>
      <w:r w:rsidRPr="001418FA">
        <w:rPr>
          <w:color w:val="000000"/>
          <w:lang w:val="fr-FR"/>
        </w:rPr>
        <w:t>Kouk</w:t>
      </w:r>
      <w:proofErr w:type="spellEnd"/>
      <w:r w:rsidRPr="001418FA">
        <w:rPr>
          <w:color w:val="000000"/>
          <w:lang w:val="fr-FR"/>
        </w:rPr>
        <w:t xml:space="preserve"> une fois : C’est interdit d’enseigner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aux </w:t>
      </w:r>
      <w:r w:rsidR="004D49F3" w:rsidRPr="001418FA">
        <w:rPr>
          <w:color w:val="000000"/>
          <w:rtl/>
          <w:lang w:val="fr-FR"/>
        </w:rPr>
        <w:t>גּוֹיִם</w:t>
      </w: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Je lui ai demandé: qu’est-ce que cela signifie ? Il a répondu : Ce n’est pas possible alors c’est interdit. Une source de la </w:t>
      </w:r>
      <w:r w:rsidR="00872872" w:rsidRPr="001418FA">
        <w:rPr>
          <w:color w:val="000000"/>
          <w:rtl/>
          <w:lang w:val="fr-FR"/>
        </w:rPr>
        <w:t>קַבָּלָה</w:t>
      </w:r>
      <w:r w:rsidRPr="001418FA">
        <w:rPr>
          <w:color w:val="000000"/>
          <w:lang w:val="fr-FR"/>
        </w:rPr>
        <w:t xml:space="preserve"> : Il n’y a que les circoncis qui peuvent comprendre la </w:t>
      </w:r>
      <w:r w:rsidR="0027253B" w:rsidRPr="001418FA">
        <w:rPr>
          <w:color w:val="000000"/>
          <w:rtl/>
          <w:lang w:val="fr-FR"/>
        </w:rPr>
        <w:t>תּוֹרָה</w:t>
      </w:r>
      <w:r w:rsidRPr="001418FA">
        <w:rPr>
          <w:color w:val="000000"/>
          <w:lang w:val="fr-FR"/>
        </w:rPr>
        <w:t>. Je n’expliquerais pas mais c’est une donnée très connue. Il y a une impossibilité.</w:t>
      </w:r>
    </w:p>
    <w:p w:rsidR="00087DBC" w:rsidRPr="001418FA" w:rsidRDefault="00872872" w:rsidP="001418FA">
      <w:pPr>
        <w:pStyle w:val="NormalWeb"/>
        <w:shd w:val="clear" w:color="auto" w:fill="FFFFFF"/>
        <w:spacing w:before="0" w:beforeAutospacing="0" w:after="0" w:afterAutospacing="0"/>
        <w:jc w:val="both"/>
        <w:rPr>
          <w:color w:val="000000"/>
          <w:lang w:val="fr-FR"/>
        </w:rPr>
      </w:pPr>
      <w:r w:rsidRPr="001418FA">
        <w:rPr>
          <w:color w:val="000000"/>
          <w:rtl/>
        </w:rPr>
        <w:t>מַמְלֶכֶת כֹּהֲנִים, וְגוֹי קָדוֹשׁ</w:t>
      </w:r>
      <w:r w:rsidR="00087DBC" w:rsidRPr="001418FA">
        <w:rPr>
          <w:rStyle w:val="Accentuation"/>
          <w:i w:val="0"/>
          <w:iCs w:val="0"/>
          <w:color w:val="000000"/>
          <w:lang w:val="fr-FR"/>
        </w:rPr>
        <w:t>:</w:t>
      </w:r>
      <w:r w:rsidR="00087DBC" w:rsidRPr="001418FA">
        <w:rPr>
          <w:color w:val="000000"/>
          <w:lang w:val="fr-FR"/>
        </w:rPr>
        <w:t xml:space="preserve"> il ne s’agit pas d’enseigner la </w:t>
      </w:r>
      <w:r w:rsidR="0027253B" w:rsidRPr="001418FA">
        <w:rPr>
          <w:color w:val="000000"/>
          <w:rtl/>
          <w:lang w:val="fr-FR"/>
        </w:rPr>
        <w:t>תּוֹרָה</w:t>
      </w:r>
      <w:r w:rsidR="0027253B" w:rsidRPr="001418FA">
        <w:rPr>
          <w:color w:val="000000"/>
          <w:lang w:val="fr-FR"/>
        </w:rPr>
        <w:t xml:space="preserve"> </w:t>
      </w:r>
      <w:r w:rsidR="00087DBC" w:rsidRPr="001418FA">
        <w:rPr>
          <w:color w:val="000000"/>
          <w:lang w:val="fr-FR"/>
        </w:rPr>
        <w:t xml:space="preserve">des </w:t>
      </w:r>
      <w:r w:rsidRPr="001418FA">
        <w:rPr>
          <w:color w:val="000000"/>
          <w:rtl/>
          <w:lang w:val="fr-FR"/>
        </w:rPr>
        <w:t>כֹּהֲנִים</w:t>
      </w:r>
      <w:r w:rsidR="00087DBC" w:rsidRPr="001418FA">
        <w:rPr>
          <w:color w:val="000000"/>
          <w:lang w:val="fr-FR"/>
        </w:rPr>
        <w:t xml:space="preserve"> aux </w:t>
      </w:r>
      <w:r w:rsidR="004D49F3" w:rsidRPr="001418FA">
        <w:rPr>
          <w:color w:val="000000"/>
          <w:rtl/>
          <w:lang w:val="fr-FR"/>
        </w:rPr>
        <w:t>גּוֹיִם</w:t>
      </w:r>
      <w:r w:rsidR="00087DBC" w:rsidRPr="001418FA">
        <w:rPr>
          <w:color w:val="000000"/>
          <w:lang w:val="fr-FR"/>
        </w:rPr>
        <w:t xml:space="preserve">, c’est  de leur enseigner à eux les </w:t>
      </w:r>
      <w:r w:rsidR="004D49F3" w:rsidRPr="001418FA">
        <w:rPr>
          <w:color w:val="000000"/>
          <w:rtl/>
          <w:lang w:val="fr-FR"/>
        </w:rPr>
        <w:t>גּוֹיִם</w:t>
      </w:r>
      <w:r w:rsidR="00087DBC" w:rsidRPr="001418FA">
        <w:rPr>
          <w:color w:val="000000"/>
          <w:lang w:val="fr-FR"/>
        </w:rPr>
        <w:t xml:space="preserve"> ce qu’ils doivent savoir pour vivre comme </w:t>
      </w:r>
      <w:r w:rsidR="004D49F3" w:rsidRPr="001418FA">
        <w:rPr>
          <w:color w:val="000000"/>
          <w:rtl/>
          <w:lang w:val="fr-FR"/>
        </w:rPr>
        <w:t>גּוֹיִם</w:t>
      </w:r>
      <w:r w:rsidR="00087DBC" w:rsidRPr="001418FA">
        <w:rPr>
          <w:color w:val="000000"/>
          <w:lang w:val="fr-FR"/>
        </w:rPr>
        <w:t xml:space="preserve">, ce sont les </w:t>
      </w:r>
      <w:r w:rsidR="0027253B" w:rsidRPr="001418FA">
        <w:rPr>
          <w:color w:val="000000"/>
          <w:rtl/>
          <w:lang w:val="fr-FR"/>
        </w:rPr>
        <w:t>מִצוֹת</w:t>
      </w:r>
      <w:r w:rsidR="00087DBC" w:rsidRPr="001418FA">
        <w:rPr>
          <w:color w:val="000000"/>
          <w:lang w:val="fr-FR"/>
        </w:rPr>
        <w:t xml:space="preserve"> </w:t>
      </w:r>
      <w:r w:rsidR="00864D89" w:rsidRPr="001418FA">
        <w:rPr>
          <w:color w:val="000000"/>
          <w:lang w:val="fr-FR"/>
        </w:rPr>
        <w:t xml:space="preserve">des </w:t>
      </w:r>
      <w:proofErr w:type="spellStart"/>
      <w:r w:rsidR="00087DBC" w:rsidRPr="001418FA">
        <w:rPr>
          <w:color w:val="000000"/>
          <w:lang w:val="fr-FR"/>
        </w:rPr>
        <w:t>bnei</w:t>
      </w:r>
      <w:proofErr w:type="spellEnd"/>
      <w:r w:rsidR="00087DBC" w:rsidRPr="001418FA">
        <w:rPr>
          <w:color w:val="000000"/>
          <w:lang w:val="fr-FR"/>
        </w:rPr>
        <w:t xml:space="preserve"> </w:t>
      </w:r>
      <w:proofErr w:type="spellStart"/>
      <w:r w:rsidR="00087DBC" w:rsidRPr="001418FA">
        <w:rPr>
          <w:color w:val="000000"/>
          <w:lang w:val="fr-FR"/>
        </w:rPr>
        <w:t>Noa’h</w:t>
      </w:r>
      <w:proofErr w:type="spellEnd"/>
      <w:r w:rsidR="00087DBC" w:rsidRPr="001418FA">
        <w:rPr>
          <w:color w:val="000000"/>
          <w:lang w:val="fr-FR"/>
        </w:rPr>
        <w:t xml:space="preserve"> que nous avons à leur transmettre.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 n’est pas possible c’est pour cela que c’est interdit.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A la rigueur, on leur raconte ce qu’il y a dans la Bible écrite mais pour la </w:t>
      </w:r>
      <w:r w:rsidR="00864D89" w:rsidRPr="001418FA">
        <w:rPr>
          <w:color w:val="000000"/>
          <w:rtl/>
          <w:lang w:val="fr-FR"/>
        </w:rPr>
        <w:t>תּוֹרָה שֶׁבְּעַל פֶּה</w:t>
      </w:r>
      <w:r w:rsidR="00864D89" w:rsidRPr="001418FA">
        <w:rPr>
          <w:color w:val="000000"/>
          <w:lang w:val="fr-FR"/>
        </w:rPr>
        <w:t xml:space="preserve">  </w:t>
      </w:r>
      <w:r w:rsidRPr="001418FA">
        <w:rPr>
          <w:color w:val="000000"/>
          <w:lang w:val="fr-FR"/>
        </w:rPr>
        <w:t xml:space="preserve">c’est un </w:t>
      </w:r>
      <w:r w:rsidR="006F2324" w:rsidRPr="001418FA">
        <w:rPr>
          <w:color w:val="000000"/>
          <w:rtl/>
          <w:lang w:val="fr-FR"/>
        </w:rPr>
        <w:t>איסור</w:t>
      </w:r>
      <w:r w:rsidR="006F2324" w:rsidRPr="001418FA">
        <w:rPr>
          <w:i/>
          <w:iCs/>
          <w:color w:val="000000"/>
          <w:lang w:val="fr-FR"/>
        </w:rPr>
        <w:t xml:space="preserve"> </w:t>
      </w:r>
      <w:r w:rsidRPr="001418FA">
        <w:rPr>
          <w:color w:val="000000"/>
          <w:lang w:val="fr-FR"/>
        </w:rPr>
        <w:t xml:space="preserve">de la </w:t>
      </w:r>
      <w:r w:rsidR="00212729" w:rsidRPr="001418FA">
        <w:rPr>
          <w:color w:val="000000"/>
          <w:rtl/>
          <w:lang w:val="fr-FR"/>
        </w:rPr>
        <w:t>הֲלָכָה</w:t>
      </w:r>
      <w:r w:rsidRPr="001418FA">
        <w:rPr>
          <w:color w:val="000000"/>
          <w:lang w:val="fr-FR"/>
        </w:rPr>
        <w:t xml:space="preserve">. C’est interdit. C’est pour cela que je me suis opposé à la traduction de la  Bible avec Rashi. En plus dès le début tout est faux. Mais c’est surtout mettre à la disposition des </w:t>
      </w:r>
      <w:r w:rsidR="004D49F3" w:rsidRPr="001418FA">
        <w:rPr>
          <w:color w:val="000000"/>
          <w:rtl/>
          <w:lang w:val="fr-FR"/>
        </w:rPr>
        <w:t>גּוֹיִם</w:t>
      </w:r>
      <w:r w:rsidRPr="001418FA">
        <w:rPr>
          <w:color w:val="000000"/>
          <w:lang w:val="fr-FR"/>
        </w:rPr>
        <w:t xml:space="preserve"> les sources de la </w:t>
      </w:r>
      <w:r w:rsidR="00872872" w:rsidRPr="001418FA">
        <w:rPr>
          <w:color w:val="000000"/>
          <w:rtl/>
          <w:lang w:val="fr-FR"/>
        </w:rPr>
        <w:t>תּוֹרָה שֶׁבְּעַל פֶּה</w:t>
      </w:r>
      <w:r w:rsidRPr="001418FA">
        <w:rPr>
          <w:color w:val="000000"/>
          <w:lang w:val="fr-FR"/>
        </w:rPr>
        <w:t xml:space="preserve"> qu’ils </w:t>
      </w:r>
      <w:r w:rsidR="00872872" w:rsidRPr="001418FA">
        <w:rPr>
          <w:color w:val="000000"/>
          <w:lang w:val="fr-FR"/>
        </w:rPr>
        <w:t>interprètent</w:t>
      </w:r>
      <w:r w:rsidRPr="001418FA">
        <w:rPr>
          <w:color w:val="000000"/>
          <w:lang w:val="fr-FR"/>
        </w:rPr>
        <w:t xml:space="preserve"> à leur manière.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On m’a demandé ce matin de faire la préface d’un livre de traduction du </w:t>
      </w:r>
      <w:proofErr w:type="spellStart"/>
      <w:r w:rsidRPr="001418FA">
        <w:rPr>
          <w:color w:val="000000"/>
          <w:lang w:val="fr-FR"/>
        </w:rPr>
        <w:t>Malbim</w:t>
      </w:r>
      <w:proofErr w:type="spellEnd"/>
      <w:r w:rsidRPr="001418FA">
        <w:rPr>
          <w:color w:val="000000"/>
          <w:lang w:val="fr-FR"/>
        </w:rPr>
        <w:t xml:space="preserve"> sur Josué et j’ai expliqué que je suis contre les traductions. Car cela ne sert pas aux Juifs mais aux </w:t>
      </w:r>
      <w:r w:rsidR="004D49F3" w:rsidRPr="001418FA">
        <w:rPr>
          <w:color w:val="000000"/>
          <w:rtl/>
          <w:lang w:val="fr-FR"/>
        </w:rPr>
        <w:t>גּוֹיִם</w:t>
      </w:r>
      <w:r w:rsidRPr="001418FA">
        <w:rPr>
          <w:color w:val="000000"/>
          <w:lang w:val="fr-FR"/>
        </w:rPr>
        <w:t xml:space="preserve"> et on sait ce qu’ils en font depuis la traduction des Septante.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La tradition raconte que lorsque les Ptolémée ont imposé aux rabbins de faire la </w:t>
      </w:r>
      <w:r w:rsidR="00872872" w:rsidRPr="001418FA">
        <w:rPr>
          <w:color w:val="000000"/>
          <w:lang w:val="fr-FR"/>
        </w:rPr>
        <w:t>traduction</w:t>
      </w:r>
      <w:r w:rsidRPr="001418FA">
        <w:rPr>
          <w:color w:val="000000"/>
          <w:lang w:val="fr-FR"/>
        </w:rPr>
        <w:t xml:space="preserve">, ils ont voulu 70 </w:t>
      </w:r>
      <w:r w:rsidR="006C020A" w:rsidRPr="001418FA">
        <w:rPr>
          <w:rtl/>
        </w:rPr>
        <w:t>חֲכָמִים</w:t>
      </w:r>
      <w:r w:rsidR="006C020A" w:rsidRPr="001418FA">
        <w:rPr>
          <w:color w:val="000000"/>
          <w:lang w:val="fr-FR"/>
        </w:rPr>
        <w:t xml:space="preserve"> </w:t>
      </w:r>
      <w:r w:rsidRPr="001418FA">
        <w:rPr>
          <w:color w:val="000000"/>
          <w:lang w:val="fr-FR"/>
        </w:rPr>
        <w:t>comme le Sanhédrin et pour être sûr, on les a séparé.</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Le miracle a été qu’ils ont tous été inspirés de la même manière.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(D’où une grande leçon : pour mettre les rabbins d’accord, il faut les séparer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Les rabbins ont décidé 3 jours de jeûne lors de cette traduction, et ils se sont arrangés pour traduire de la manière la plus incompréhensible.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(L’exemple classique de la traduction : Au commencement Dieu créa le ciel et la terre, résultat le chaos !?? En français cela ne veut rien dire ! Pour savoir ce que cela veut dire, en hébreu, il faut la </w:t>
      </w:r>
      <w:r w:rsidR="00872872" w:rsidRPr="001418FA">
        <w:rPr>
          <w:color w:val="000000"/>
          <w:rtl/>
          <w:lang w:val="fr-FR"/>
        </w:rPr>
        <w:t>קַבָּלָה</w:t>
      </w:r>
      <w:r w:rsidRPr="001418FA">
        <w:rPr>
          <w:color w:val="000000"/>
          <w:lang w:val="fr-FR"/>
        </w:rPr>
        <w:t>. Il y a toutes ces invraisemblances du texte biblique qui nous viennent des traductions).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 n’est pas du tout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d’Israël qu’Israël doit enseigner aux </w:t>
      </w:r>
      <w:r w:rsidR="004D49F3" w:rsidRPr="001418FA">
        <w:rPr>
          <w:color w:val="000000"/>
          <w:rtl/>
          <w:lang w:val="fr-FR"/>
        </w:rPr>
        <w:t>גּוֹיִם</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Proposez autre chose.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Q : chaque langue de chaque peuple véhicule le génie propre du peuple qui la parle et Israël devait connaitre ces langues pour connaitre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d’Israël.</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 xml:space="preserve">R : C’est le thème du Sanhédrin mais ce n’est pas la réponse à ma question. Chaque membre du Sanhédrin </w:t>
      </w:r>
      <w:r w:rsidR="00872872" w:rsidRPr="001418FA">
        <w:rPr>
          <w:color w:val="000000"/>
          <w:lang w:val="fr-FR"/>
        </w:rPr>
        <w:t>devait</w:t>
      </w:r>
      <w:r w:rsidRPr="001418FA">
        <w:rPr>
          <w:color w:val="000000"/>
          <w:lang w:val="fr-FR"/>
        </w:rPr>
        <w:t xml:space="preserve"> connaitre la langue et l’idolâtrie d’une des 70 nations. Mais c’est pour une toute autre raison.</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Q : Ne serait-ce pas en prévision de l’exil qui surviendra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R : Oui, ce n’est pas une prévision, c’est une prophétie que cela va leur arriver, c’est cela la réponse.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Nous l’avons dans les sources du Midrash, que Moïse a diagnostiqué que la </w:t>
      </w:r>
      <w:r w:rsidR="00D617BD" w:rsidRPr="001418FA">
        <w:rPr>
          <w:color w:val="000000"/>
          <w:rtl/>
          <w:lang w:val="fr-FR"/>
        </w:rPr>
        <w:t>גָלוּת</w:t>
      </w:r>
      <w:r w:rsidR="00D617BD" w:rsidRPr="001418FA">
        <w:rPr>
          <w:color w:val="000000"/>
          <w:lang w:val="fr-FR"/>
        </w:rPr>
        <w:t xml:space="preserve"> </w:t>
      </w:r>
      <w:r w:rsidRPr="001418FA">
        <w:rPr>
          <w:color w:val="000000"/>
          <w:lang w:val="fr-FR"/>
        </w:rPr>
        <w:t>recommencerait.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Et alors, suivez bien ce que je vais dire maintenant : c’est pour que les Hébreux, redescendus en </w:t>
      </w:r>
      <w:r w:rsidR="00D617BD" w:rsidRPr="001418FA">
        <w:rPr>
          <w:color w:val="000000"/>
          <w:rtl/>
          <w:lang w:val="fr-FR"/>
        </w:rPr>
        <w:t>גָלוּת</w:t>
      </w:r>
      <w:r w:rsidR="00D617BD" w:rsidRPr="001418FA">
        <w:rPr>
          <w:color w:val="000000"/>
          <w:lang w:val="fr-FR"/>
        </w:rPr>
        <w:t xml:space="preserve"> </w:t>
      </w:r>
      <w:r w:rsidRPr="001418FA">
        <w:rPr>
          <w:color w:val="000000"/>
          <w:lang w:val="fr-FR"/>
        </w:rPr>
        <w:t xml:space="preserve">ne perdent pas le sens de la </w:t>
      </w:r>
      <w:r w:rsidR="0027253B" w:rsidRPr="001418FA">
        <w:rPr>
          <w:color w:val="000000"/>
          <w:rtl/>
          <w:lang w:val="fr-FR"/>
        </w:rPr>
        <w:t>תּוֹרָה</w:t>
      </w:r>
      <w:r w:rsidRPr="001418FA">
        <w:rPr>
          <w:color w:val="000000"/>
          <w:lang w:val="fr-FR"/>
        </w:rPr>
        <w:t xml:space="preserve">. Parce qu’ils vont très rapidement ne plus parler l’hébreu et parler les langues des nations qu’il a fallu leur expliquer en 70 langues la </w:t>
      </w:r>
      <w:r w:rsidR="0027253B" w:rsidRPr="001418FA">
        <w:rPr>
          <w:color w:val="000000"/>
          <w:rtl/>
          <w:lang w:val="fr-FR"/>
        </w:rPr>
        <w:t>תּוֹרָה</w:t>
      </w:r>
      <w:r w:rsidRPr="001418FA">
        <w:rPr>
          <w:color w:val="000000"/>
          <w:lang w:val="fr-FR"/>
        </w:rPr>
        <w:t xml:space="preserve"> qui est toujours pour eux. Cela ne veut pas dire qu’il n’y a pas un message d’Israël pour les </w:t>
      </w:r>
      <w:r w:rsidR="004D49F3" w:rsidRPr="001418FA">
        <w:rPr>
          <w:color w:val="000000"/>
          <w:rtl/>
          <w:lang w:val="fr-FR"/>
        </w:rPr>
        <w:t>גּוֹיִם</w:t>
      </w:r>
      <w:r w:rsidRPr="001418FA">
        <w:rPr>
          <w:color w:val="000000"/>
          <w:lang w:val="fr-FR"/>
        </w:rPr>
        <w:t xml:space="preserve"> mais ce n’est pas l’explication de la </w:t>
      </w:r>
      <w:r w:rsidR="0027253B" w:rsidRPr="001418FA">
        <w:rPr>
          <w:color w:val="000000"/>
          <w:rtl/>
          <w:lang w:val="fr-FR"/>
        </w:rPr>
        <w:t>תּוֹרָה</w:t>
      </w:r>
      <w:r w:rsidR="0027253B" w:rsidRPr="001418FA">
        <w:rPr>
          <w:color w:val="000000"/>
          <w:lang w:val="fr-FR"/>
        </w:rPr>
        <w:t xml:space="preserve"> </w:t>
      </w:r>
      <w:r w:rsidRPr="001418FA">
        <w:rPr>
          <w:color w:val="000000"/>
          <w:lang w:val="fr-FR"/>
        </w:rPr>
        <w:t>d’Israël.</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D’autant plus que c’est faux dans la réalité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Israël n’a jamais rien enseigné aux </w:t>
      </w:r>
      <w:r w:rsidR="004D49F3" w:rsidRPr="001418FA">
        <w:rPr>
          <w:color w:val="000000"/>
          <w:rtl/>
          <w:lang w:val="fr-FR"/>
        </w:rPr>
        <w:t>גּוֹיִם</w:t>
      </w:r>
      <w:r w:rsidRPr="001418FA">
        <w:rPr>
          <w:color w:val="000000"/>
          <w:lang w:val="fr-FR"/>
        </w:rPr>
        <w:t xml:space="preserve"> mais il est bien évident qu’il y a un rôle d’Israël pour les nations, qui est à l’indice de 70 nations, c’est-à-dire du génie de chacune des nations.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Mais il s’agit pas de leur enseigner la </w:t>
      </w:r>
      <w:r w:rsidR="0027253B" w:rsidRPr="001418FA">
        <w:rPr>
          <w:color w:val="000000"/>
          <w:rtl/>
          <w:lang w:val="fr-FR"/>
        </w:rPr>
        <w:t>תּוֹרָה</w:t>
      </w:r>
      <w:r w:rsidR="0027253B" w:rsidRPr="001418FA">
        <w:rPr>
          <w:color w:val="000000"/>
          <w:lang w:val="fr-FR"/>
        </w:rPr>
        <w:t xml:space="preserve"> </w:t>
      </w:r>
      <w:r w:rsidRPr="001418FA">
        <w:rPr>
          <w:color w:val="000000"/>
          <w:lang w:val="fr-FR"/>
        </w:rPr>
        <w:t>d’Israël et donc cela ne rend pas compte de ce Rashi sur ce verset.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D617BD"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Et d’ailleurs, cette mission d’Israël - qui est formulée par</w:t>
      </w:r>
      <w:r w:rsidR="00D617BD" w:rsidRPr="001418FA">
        <w:rPr>
          <w:color w:val="000000"/>
          <w:lang w:val="fr-FR"/>
        </w:rPr>
        <w:t xml:space="preserve"> : </w:t>
      </w:r>
    </w:p>
    <w:p w:rsidR="00087DBC" w:rsidRPr="001418FA" w:rsidRDefault="00D617BD" w:rsidP="001418FA">
      <w:pPr>
        <w:pStyle w:val="NormalWeb"/>
        <w:shd w:val="clear" w:color="auto" w:fill="FFFFFF"/>
        <w:spacing w:before="0" w:beforeAutospacing="0" w:after="0" w:afterAutospacing="0"/>
        <w:jc w:val="both"/>
        <w:rPr>
          <w:color w:val="000000"/>
          <w:lang w:val="fr-FR"/>
        </w:rPr>
      </w:pPr>
      <w:r w:rsidRPr="001418FA">
        <w:rPr>
          <w:rStyle w:val="Accentuation"/>
          <w:i w:val="0"/>
          <w:iCs w:val="0"/>
          <w:color w:val="000000"/>
          <w:rtl/>
        </w:rPr>
        <w:t>ודבר השם מירושלים</w:t>
      </w:r>
      <w:r w:rsidRPr="001418FA">
        <w:rPr>
          <w:rStyle w:val="Accentuation"/>
          <w:i w:val="0"/>
          <w:iCs w:val="0"/>
          <w:color w:val="000000"/>
          <w:lang w:val="fr-FR"/>
        </w:rPr>
        <w:t xml:space="preserve"> </w:t>
      </w:r>
      <w:r w:rsidRPr="001418FA">
        <w:rPr>
          <w:rtl/>
          <w:lang w:val="fr-FR"/>
        </w:rPr>
        <w:t>כִּי מִצִּיּוֹן תֵּצֵא תוֹרָה</w:t>
      </w:r>
      <w:r w:rsidRPr="001418FA">
        <w:rPr>
          <w:lang w:val="fr-FR"/>
        </w:rPr>
        <w:t xml:space="preserve"> </w:t>
      </w:r>
      <w:r w:rsidR="00087DBC" w:rsidRPr="001418FA">
        <w:rPr>
          <w:color w:val="000000"/>
          <w:lang w:val="fr-FR"/>
        </w:rPr>
        <w:t xml:space="preserve"> c’est dans la </w:t>
      </w:r>
      <w:r w:rsidRPr="001418FA">
        <w:rPr>
          <w:color w:val="000000"/>
          <w:rtl/>
          <w:lang w:val="fr-FR"/>
        </w:rPr>
        <w:t>גָלוּת</w:t>
      </w:r>
      <w:r w:rsidR="00087DBC" w:rsidRPr="001418FA">
        <w:rPr>
          <w:color w:val="000000"/>
          <w:lang w:val="fr-FR"/>
        </w:rPr>
        <w:t>, quand Israël a démérité.</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En employant les termes chrétiens « Evangiles » = </w:t>
      </w:r>
      <w:r w:rsidRPr="001418FA">
        <w:rPr>
          <w:i/>
          <w:iCs/>
          <w:color w:val="000000"/>
          <w:lang w:val="fr-FR"/>
        </w:rPr>
        <w:t xml:space="preserve">e </w:t>
      </w:r>
      <w:proofErr w:type="spellStart"/>
      <w:r w:rsidRPr="001418FA">
        <w:rPr>
          <w:i/>
          <w:iCs/>
          <w:color w:val="000000"/>
          <w:lang w:val="fr-FR"/>
        </w:rPr>
        <w:t>vangilion</w:t>
      </w:r>
      <w:proofErr w:type="spellEnd"/>
      <w:r w:rsidRPr="001418FA">
        <w:rPr>
          <w:color w:val="000000"/>
          <w:lang w:val="fr-FR"/>
        </w:rPr>
        <w:t xml:space="preserve"> = traduit exactement « Bassorah </w:t>
      </w:r>
      <w:proofErr w:type="spellStart"/>
      <w:r w:rsidRPr="001418FA">
        <w:rPr>
          <w:color w:val="000000"/>
          <w:lang w:val="fr-FR"/>
        </w:rPr>
        <w:t>Tovah</w:t>
      </w:r>
      <w:proofErr w:type="spellEnd"/>
      <w:r w:rsidRPr="001418FA">
        <w:rPr>
          <w:color w:val="000000"/>
          <w:lang w:val="fr-FR"/>
        </w:rPr>
        <w:t xml:space="preserve"> » en hébreu = « bonne nouvelle ». A la fondation du christianisme on a annoncé une bonne nouvelle qui vient de Jérusalem. Mais la bonne nouvelle vient de Jérusalem et pas du </w:t>
      </w:r>
      <w:r w:rsidR="00D617BD" w:rsidRPr="001418FA">
        <w:rPr>
          <w:color w:val="000000"/>
          <w:lang w:val="fr-FR"/>
        </w:rPr>
        <w:t>Sacré-Cœur</w:t>
      </w:r>
      <w:r w:rsidRPr="001418FA">
        <w:rPr>
          <w:color w:val="000000"/>
          <w:lang w:val="fr-FR"/>
        </w:rPr>
        <w:t> de Montmartre!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 n’est pas dans le plan de Dieu pour Israël d’aller en exil pour jouer ce rôle de</w:t>
      </w:r>
      <w:r w:rsidR="00D617BD" w:rsidRPr="001418FA">
        <w:rPr>
          <w:color w:val="000000"/>
          <w:rtl/>
        </w:rPr>
        <w:t>מַמְלֶכֶת כֹּהֲנִים, וְגוֹי קָדוֹשׁ</w:t>
      </w:r>
      <w:r w:rsidRPr="001418FA">
        <w:rPr>
          <w:color w:val="000000"/>
          <w:lang w:val="fr-FR"/>
        </w:rPr>
        <w:t>. C’est quand Israël a démérité que la diaspora se transforme en exil. Il faut se déconditionner de cette synonymie fausse entre diaspora et exil.</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Diaspora, c’est la diaspora d’une métropole. Il y a donc diaspora quand la métropole existe et qu’on peut y retourner. Il y a </w:t>
      </w:r>
      <w:r w:rsidR="00D617BD" w:rsidRPr="001418FA">
        <w:rPr>
          <w:color w:val="000000"/>
          <w:rtl/>
          <w:lang w:val="fr-FR"/>
        </w:rPr>
        <w:t>גָלוּת</w:t>
      </w:r>
      <w:r w:rsidR="00D617BD" w:rsidRPr="001418FA">
        <w:rPr>
          <w:color w:val="000000"/>
          <w:lang w:val="fr-FR"/>
        </w:rPr>
        <w:t xml:space="preserve"> (</w:t>
      </w:r>
      <w:r w:rsidRPr="001418FA">
        <w:rPr>
          <w:color w:val="000000"/>
          <w:lang w:val="fr-FR"/>
        </w:rPr>
        <w:t>exil</w:t>
      </w:r>
      <w:r w:rsidR="00D617BD" w:rsidRPr="001418FA">
        <w:rPr>
          <w:color w:val="000000"/>
          <w:lang w:val="fr-FR"/>
        </w:rPr>
        <w:t>)</w:t>
      </w:r>
      <w:r w:rsidRPr="001418FA">
        <w:rPr>
          <w:color w:val="000000"/>
          <w:lang w:val="fr-FR"/>
        </w:rPr>
        <w:t>, lorsque la métropole est détruite et que l’on ne peut pas y retourner.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br/>
        <w:t>Les Juifs de diaspora hors d’Israël peuvent ou pourraient y retourner - surtout cela se dévoile depuis qu’Israël existe - mais qui ont des raisons valables d’être encore en dehors.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Ceux qui ne peuvent pas ou font comme si Israël n’existait pas, sont en </w:t>
      </w:r>
      <w:r w:rsidR="00D617BD" w:rsidRPr="001418FA">
        <w:rPr>
          <w:color w:val="000000"/>
          <w:rtl/>
          <w:lang w:val="fr-FR"/>
        </w:rPr>
        <w:t>גָלוּת</w:t>
      </w:r>
      <w:r w:rsidR="00D617BD" w:rsidRPr="001418FA">
        <w:rPr>
          <w:color w:val="000000"/>
          <w:lang w:val="fr-FR"/>
        </w:rPr>
        <w:t xml:space="preserve"> </w:t>
      </w:r>
      <w:r w:rsidRPr="001418FA">
        <w:rPr>
          <w:color w:val="000000"/>
          <w:lang w:val="fr-FR"/>
        </w:rPr>
        <w:t>et non pas en diaspora.</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Exemple très clair : à la chute du mur de fer en Russie, les Juifs de Russie n’étaient plus en </w:t>
      </w:r>
      <w:r w:rsidR="00D617BD" w:rsidRPr="001418FA">
        <w:rPr>
          <w:color w:val="000000"/>
          <w:rtl/>
          <w:lang w:val="fr-FR"/>
        </w:rPr>
        <w:t>גָלוּת</w:t>
      </w:r>
      <w:r w:rsidR="00D617BD" w:rsidRPr="001418FA">
        <w:rPr>
          <w:color w:val="000000"/>
          <w:lang w:val="fr-FR"/>
        </w:rPr>
        <w:t xml:space="preserve"> </w:t>
      </w:r>
      <w:r w:rsidRPr="001418FA">
        <w:rPr>
          <w:color w:val="000000"/>
          <w:lang w:val="fr-FR"/>
        </w:rPr>
        <w:t xml:space="preserve">mais en diaspora. Mais tant qu’il y avait le </w:t>
      </w:r>
      <w:r w:rsidR="00D617BD" w:rsidRPr="001418FA">
        <w:rPr>
          <w:color w:val="000000"/>
          <w:lang w:val="fr-FR"/>
        </w:rPr>
        <w:t>rideau</w:t>
      </w:r>
      <w:r w:rsidRPr="001418FA">
        <w:rPr>
          <w:color w:val="000000"/>
          <w:lang w:val="fr-FR"/>
        </w:rPr>
        <w:t xml:space="preserve"> de fer ils étaient en </w:t>
      </w:r>
      <w:r w:rsidR="00D617BD" w:rsidRPr="001418FA">
        <w:rPr>
          <w:color w:val="000000"/>
          <w:rtl/>
          <w:lang w:val="fr-FR"/>
        </w:rPr>
        <w:t>גָלוּת</w:t>
      </w:r>
      <w:r w:rsidRPr="001418FA">
        <w:rPr>
          <w:color w:val="000000"/>
          <w:lang w:val="fr-FR"/>
        </w:rPr>
        <w:t>, ils ne pouvaient pas. C’est comme si pour eux la métropole n’existait pas.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Pour les pays d’Occident, où il est possible de retourner en Israël depuis qu’il existe cela signifie qu’il y avait une </w:t>
      </w:r>
      <w:r w:rsidR="00D617BD" w:rsidRPr="001418FA">
        <w:rPr>
          <w:color w:val="000000"/>
          <w:rtl/>
          <w:lang w:val="fr-FR"/>
        </w:rPr>
        <w:t>גָלוּת</w:t>
      </w:r>
      <w:r w:rsidR="00D617BD" w:rsidRPr="001418FA">
        <w:rPr>
          <w:color w:val="000000"/>
          <w:lang w:val="fr-FR"/>
        </w:rPr>
        <w:t xml:space="preserve"> </w:t>
      </w:r>
      <w:r w:rsidRPr="001418FA">
        <w:rPr>
          <w:color w:val="000000"/>
          <w:lang w:val="fr-FR"/>
        </w:rPr>
        <w:t>subtile psychologique plus forte que le rideau de fer à l’Est. Il y a un obstacle plus fort encore.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Retour au sujet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L’exemple du Sanhédrin sur </w:t>
      </w:r>
      <w:r w:rsidR="00D617BD" w:rsidRPr="001418FA">
        <w:rPr>
          <w:color w:val="000000"/>
          <w:lang w:val="fr-FR"/>
        </w:rPr>
        <w:t xml:space="preserve">de </w:t>
      </w:r>
      <w:r w:rsidR="00D617BD" w:rsidRPr="001418FA">
        <w:rPr>
          <w:color w:val="000000"/>
          <w:rtl/>
        </w:rPr>
        <w:t>מַמְלֶכֶת כֹּהֲנִים, וְגוֹי קָדוֹשׁ</w:t>
      </w:r>
      <w:r w:rsidR="00D617BD" w:rsidRPr="001418FA">
        <w:rPr>
          <w:color w:val="000000"/>
          <w:lang w:val="fr-FR"/>
        </w:rPr>
        <w:t xml:space="preserve">. </w:t>
      </w:r>
      <w:r w:rsidRPr="001418FA">
        <w:rPr>
          <w:color w:val="000000"/>
          <w:lang w:val="fr-FR"/>
        </w:rPr>
        <w:t xml:space="preserve"> Il était nécessaire en tant que </w:t>
      </w:r>
      <w:r w:rsidR="00283386" w:rsidRPr="001418FA">
        <w:rPr>
          <w:color w:val="000000"/>
          <w:rtl/>
          <w:lang w:val="fr-FR"/>
        </w:rPr>
        <w:t>כּוֹהֵן</w:t>
      </w:r>
      <w:r w:rsidR="00283386" w:rsidRPr="001418FA">
        <w:rPr>
          <w:color w:val="000000"/>
          <w:lang w:val="fr-FR"/>
        </w:rPr>
        <w:t xml:space="preserve"> </w:t>
      </w:r>
      <w:r w:rsidRPr="001418FA">
        <w:rPr>
          <w:color w:val="000000"/>
          <w:lang w:val="fr-FR"/>
        </w:rPr>
        <w:t>que les membres du Sanhédrin représentent l’humanité toute entière.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pourquoi Rashi </w:t>
      </w:r>
      <w:r w:rsidR="00D617BD" w:rsidRPr="001418FA">
        <w:rPr>
          <w:color w:val="000000"/>
          <w:lang w:val="fr-FR"/>
        </w:rPr>
        <w:t>intentionnellement</w:t>
      </w:r>
      <w:r w:rsidRPr="001418FA">
        <w:rPr>
          <w:color w:val="000000"/>
          <w:lang w:val="fr-FR"/>
        </w:rPr>
        <w:t xml:space="preserve"> dit: Que signifie que Moïse leur a expliqué la </w:t>
      </w:r>
      <w:r w:rsidR="0027253B" w:rsidRPr="001418FA">
        <w:rPr>
          <w:color w:val="000000"/>
          <w:rtl/>
          <w:lang w:val="fr-FR"/>
        </w:rPr>
        <w:t>תּוֹרָה</w:t>
      </w:r>
      <w:r w:rsidRPr="001418FA">
        <w:rPr>
          <w:color w:val="000000"/>
          <w:lang w:val="fr-FR"/>
        </w:rPr>
        <w:t xml:space="preserve"> ? Il aurait dû dire qu’il leur a expliqué la </w:t>
      </w:r>
      <w:r w:rsidR="0027253B" w:rsidRPr="001418FA">
        <w:rPr>
          <w:color w:val="000000"/>
          <w:rtl/>
          <w:lang w:val="fr-FR"/>
        </w:rPr>
        <w:t>תּוֹרָה</w:t>
      </w:r>
      <w:r w:rsidRPr="001418FA">
        <w:rPr>
          <w:color w:val="000000"/>
          <w:lang w:val="fr-FR"/>
        </w:rPr>
        <w:t xml:space="preserve"> pour commencer l’histoire d’Israël. </w:t>
      </w:r>
      <w:r w:rsidR="00D617BD" w:rsidRPr="001418FA">
        <w:rPr>
          <w:color w:val="000000"/>
          <w:lang w:val="fr-FR"/>
        </w:rPr>
        <w:t>Précisément</w:t>
      </w:r>
      <w:r w:rsidRPr="001418FA">
        <w:rPr>
          <w:color w:val="000000"/>
          <w:lang w:val="fr-FR"/>
        </w:rPr>
        <w:t xml:space="preserve"> pour commencer l’histoire d’Israël, il faut qu’ils soient le Sanhédrin de l’humanité, mais pas pour les </w:t>
      </w:r>
      <w:r w:rsidR="004D49F3" w:rsidRPr="001418FA">
        <w:rPr>
          <w:color w:val="000000"/>
          <w:rtl/>
          <w:lang w:val="fr-FR"/>
        </w:rPr>
        <w:t>גּוֹיִם</w:t>
      </w:r>
      <w:r w:rsidRPr="001418FA">
        <w:rPr>
          <w:color w:val="000000"/>
          <w:lang w:val="fr-FR"/>
        </w:rPr>
        <w:t>, mais pour être Israël. Parce qu’Israël est l’Israël de l’humanité entière. Israël n’est pas Israël s’il n’a pas les 70 sagesses. Chaque membre du Sanhédrin de façon idéale devait connaitre une langue et une idolâtrie des nations, mais c’est pour inclure ce génie, cette identité particulière des nations dans l’identité d’Israël.</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lang w:val="fr-FR"/>
        </w:rPr>
      </w:pPr>
      <w:r w:rsidRPr="001418FA">
        <w:rPr>
          <w:b/>
          <w:bCs/>
          <w:lang w:val="fr-FR"/>
        </w:rPr>
        <w:t xml:space="preserve">Chapitre 2 de </w:t>
      </w:r>
      <w:proofErr w:type="spellStart"/>
      <w:r w:rsidRPr="001418FA">
        <w:rPr>
          <w:b/>
          <w:bCs/>
          <w:lang w:val="fr-FR"/>
        </w:rPr>
        <w:t>Brakhot</w:t>
      </w:r>
      <w:proofErr w:type="spellEnd"/>
      <w:r w:rsidRPr="001418FA">
        <w:rPr>
          <w:b/>
          <w:bCs/>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une </w:t>
      </w:r>
      <w:r w:rsidR="00212729" w:rsidRPr="001418FA">
        <w:rPr>
          <w:color w:val="000000"/>
          <w:rtl/>
          <w:lang w:val="fr-FR"/>
        </w:rPr>
        <w:t>מִשְׁנָה</w:t>
      </w:r>
      <w:r w:rsidRPr="001418FA">
        <w:rPr>
          <w:color w:val="000000"/>
          <w:lang w:val="fr-FR"/>
        </w:rPr>
        <w:t xml:space="preserve"> qui étudie le cas de quelqu’un qui est en train de lire dans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la </w:t>
      </w:r>
      <w:r w:rsidR="00283386" w:rsidRPr="001418FA">
        <w:rPr>
          <w:color w:val="000000"/>
          <w:rtl/>
          <w:lang w:val="fr-FR"/>
        </w:rPr>
        <w:t>פָּרָשָׁה</w:t>
      </w:r>
      <w:r w:rsidRPr="001418FA">
        <w:rPr>
          <w:color w:val="000000"/>
          <w:lang w:val="fr-FR"/>
        </w:rPr>
        <w:t xml:space="preserve"> de </w:t>
      </w:r>
      <w:r w:rsidR="00921C30" w:rsidRPr="001418FA">
        <w:rPr>
          <w:color w:val="000000"/>
          <w:rtl/>
          <w:lang w:val="fr-FR"/>
        </w:rPr>
        <w:t>קרִיאָת שְׁמַע</w:t>
      </w:r>
      <w:r w:rsidRPr="001418FA">
        <w:rPr>
          <w:color w:val="000000"/>
          <w:lang w:val="fr-FR"/>
        </w:rPr>
        <w:t xml:space="preserve">. Arrive le temps de lire le </w:t>
      </w:r>
      <w:r w:rsidR="00921C30" w:rsidRPr="001418FA">
        <w:rPr>
          <w:color w:val="000000"/>
          <w:rtl/>
          <w:lang w:val="fr-FR"/>
        </w:rPr>
        <w:t>קרִיאָת שְׁמַע</w:t>
      </w:r>
      <w:r w:rsidRPr="001418FA">
        <w:rPr>
          <w:color w:val="000000"/>
          <w:lang w:val="fr-FR"/>
        </w:rPr>
        <w:t xml:space="preserve">, et la </w:t>
      </w:r>
      <w:r w:rsidR="00212729" w:rsidRPr="001418FA">
        <w:rPr>
          <w:color w:val="000000"/>
          <w:rtl/>
          <w:lang w:val="fr-FR"/>
        </w:rPr>
        <w:t>מִשְׁנָה</w:t>
      </w:r>
      <w:r w:rsidRPr="001418FA">
        <w:rPr>
          <w:color w:val="000000"/>
          <w:lang w:val="fr-FR"/>
        </w:rPr>
        <w:t xml:space="preserve"> dit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r w:rsidR="00037158" w:rsidRPr="001418FA">
        <w:rPr>
          <w:rStyle w:val="Accentuation"/>
          <w:color w:val="000000"/>
          <w:lang w:val="fr-FR"/>
        </w:rPr>
        <w:t>S’il</w:t>
      </w:r>
      <w:r w:rsidRPr="001418FA">
        <w:rPr>
          <w:rStyle w:val="Accentuation"/>
          <w:color w:val="000000"/>
          <w:lang w:val="fr-FR"/>
        </w:rPr>
        <w:t xml:space="preserve"> a mis l’intention qu’il faut dans sa lecture, il est quitte</w:t>
      </w:r>
      <w:r w:rsidRPr="001418FA">
        <w:rPr>
          <w:color w:val="000000"/>
          <w:lang w:val="fr-FR"/>
        </w:rPr>
        <w:t>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D’après l’ensemble des commentateurs. Je schématise. De quel cas peut-il s’agir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un cas spécial, car normalement celui qui dit le </w:t>
      </w:r>
      <w:r w:rsidR="00921C30" w:rsidRPr="001418FA">
        <w:rPr>
          <w:color w:val="000000"/>
          <w:rtl/>
          <w:lang w:val="fr-FR"/>
        </w:rPr>
        <w:t>קרִיאָת שְׁמַע</w:t>
      </w:r>
      <w:r w:rsidRPr="001418FA">
        <w:rPr>
          <w:color w:val="000000"/>
          <w:lang w:val="fr-FR"/>
        </w:rPr>
        <w:t xml:space="preserve"> doit y mettre les </w:t>
      </w:r>
      <w:proofErr w:type="spellStart"/>
      <w:r w:rsidRPr="001418FA">
        <w:rPr>
          <w:color w:val="000000"/>
          <w:lang w:val="fr-FR"/>
        </w:rPr>
        <w:t>Kavanot</w:t>
      </w:r>
      <w:proofErr w:type="spellEnd"/>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Non c’est autre chose qu’il a dit : il lit mais pas pour faire la </w:t>
      </w:r>
      <w:r w:rsidR="00212729" w:rsidRPr="001418FA">
        <w:rPr>
          <w:color w:val="000000"/>
          <w:rtl/>
          <w:lang w:val="fr-FR"/>
        </w:rPr>
        <w:t>מִצְוָה</w:t>
      </w:r>
      <w:r w:rsidRPr="001418FA">
        <w:rPr>
          <w:color w:val="000000"/>
          <w:lang w:val="fr-FR"/>
        </w:rPr>
        <w:t xml:space="preserve"> du </w:t>
      </w:r>
      <w:r w:rsidR="00921C30" w:rsidRPr="001418FA">
        <w:rPr>
          <w:color w:val="000000"/>
          <w:rtl/>
          <w:lang w:val="fr-FR"/>
        </w:rPr>
        <w:t>קרִיאָת שְׁמַע</w:t>
      </w:r>
      <w:r w:rsidR="00037158" w:rsidRPr="001418FA">
        <w:rPr>
          <w:color w:val="000000"/>
          <w:lang w:val="fr-FR"/>
        </w:rPr>
        <w:t xml:space="preserve"> </w:t>
      </w:r>
      <w:r w:rsidRPr="001418FA">
        <w:rPr>
          <w:color w:val="000000"/>
          <w:lang w:val="fr-FR"/>
        </w:rPr>
        <w:t xml:space="preserve">et arrive le temps du </w:t>
      </w:r>
      <w:r w:rsidR="00921C30" w:rsidRPr="001418FA">
        <w:rPr>
          <w:color w:val="000000"/>
          <w:rtl/>
          <w:lang w:val="fr-FR"/>
        </w:rPr>
        <w:t>קרִיאָת שְׁמַע</w:t>
      </w:r>
      <w:r w:rsidR="00037158" w:rsidRPr="001418FA">
        <w:rPr>
          <w:color w:val="000000"/>
          <w:lang w:val="fr-FR"/>
        </w:rPr>
        <w:t xml:space="preserve"> </w:t>
      </w:r>
      <w:r w:rsidRPr="001418FA">
        <w:rPr>
          <w:color w:val="000000"/>
          <w:lang w:val="fr-FR"/>
        </w:rPr>
        <w:t xml:space="preserve">et il serait quitte du </w:t>
      </w:r>
      <w:r w:rsidR="00037158" w:rsidRPr="001418FA">
        <w:rPr>
          <w:color w:val="000000"/>
          <w:rtl/>
          <w:lang w:val="fr-FR"/>
        </w:rPr>
        <w:t>שְׁמַע</w:t>
      </w:r>
      <w:r w:rsidR="00037158" w:rsidRPr="001418FA">
        <w:rPr>
          <w:color w:val="000000"/>
          <w:lang w:val="fr-FR"/>
        </w:rPr>
        <w:t xml:space="preserve"> </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La </w:t>
      </w:r>
      <w:r w:rsidR="00212729" w:rsidRPr="001418FA">
        <w:rPr>
          <w:color w:val="000000"/>
          <w:rtl/>
          <w:lang w:val="fr-FR"/>
        </w:rPr>
        <w:t>מִצְוָה</w:t>
      </w:r>
      <w:r w:rsidRPr="001418FA">
        <w:rPr>
          <w:color w:val="000000"/>
          <w:lang w:val="fr-FR"/>
        </w:rPr>
        <w:t xml:space="preserve"> de lire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oui mais cette </w:t>
      </w:r>
      <w:r w:rsidR="00037158" w:rsidRPr="001418FA">
        <w:rPr>
          <w:color w:val="000000"/>
          <w:rtl/>
          <w:lang w:val="fr-FR"/>
        </w:rPr>
        <w:t>מִצְוָה</w:t>
      </w:r>
      <w:r w:rsidR="00037158" w:rsidRPr="001418FA">
        <w:rPr>
          <w:color w:val="000000"/>
          <w:lang w:val="fr-FR"/>
        </w:rPr>
        <w:t xml:space="preserve"> </w:t>
      </w:r>
      <w:r w:rsidRPr="001418FA">
        <w:rPr>
          <w:color w:val="000000"/>
          <w:lang w:val="fr-FR"/>
        </w:rPr>
        <w:t xml:space="preserve">d’unité de Dieu au passage du jour à la nuit et de la nuit au jour n’est pas faite ! Puisque je le fais dans le jour ou dans la nuit et que cette </w:t>
      </w:r>
      <w:r w:rsidR="00212729" w:rsidRPr="001418FA">
        <w:rPr>
          <w:color w:val="000000"/>
          <w:rtl/>
          <w:lang w:val="fr-FR"/>
        </w:rPr>
        <w:t>מִצְוָה</w:t>
      </w:r>
      <w:r w:rsidRPr="001418FA">
        <w:rPr>
          <w:color w:val="000000"/>
          <w:lang w:val="fr-FR"/>
        </w:rPr>
        <w:t xml:space="preserve"> en prend force qu’au passage d’un monde à l’autre. La preuve : au moment de la mort on dit </w:t>
      </w:r>
      <w:r w:rsidR="00921C30" w:rsidRPr="001418FA">
        <w:rPr>
          <w:color w:val="000000"/>
          <w:rtl/>
          <w:lang w:val="fr-FR"/>
        </w:rPr>
        <w:t>קרִיאָת שְׁמַע</w:t>
      </w:r>
      <w:r w:rsidRPr="001418FA">
        <w:rPr>
          <w:color w:val="000000"/>
          <w:lang w:val="fr-FR"/>
        </w:rPr>
        <w:t xml:space="preserve">, on passe d’un monde à l’autre. C’est pour attester que le Dieu de ce </w:t>
      </w:r>
      <w:proofErr w:type="spellStart"/>
      <w:r w:rsidRPr="001418FA">
        <w:rPr>
          <w:color w:val="000000"/>
          <w:lang w:val="fr-FR"/>
        </w:rPr>
        <w:t>monde-ci</w:t>
      </w:r>
      <w:proofErr w:type="spellEnd"/>
      <w:r w:rsidRPr="001418FA">
        <w:rPr>
          <w:color w:val="000000"/>
          <w:lang w:val="fr-FR"/>
        </w:rPr>
        <w:t xml:space="preserve"> est le Dieu du Monde à Venir: c’est le monothéisme intégral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Alors la </w:t>
      </w:r>
      <w:r w:rsidR="00212729" w:rsidRPr="001418FA">
        <w:rPr>
          <w:color w:val="000000"/>
          <w:rtl/>
          <w:lang w:val="fr-FR"/>
        </w:rPr>
        <w:t>מִשְׁנָה</w:t>
      </w:r>
      <w:r w:rsidRPr="001418FA">
        <w:rPr>
          <w:color w:val="000000"/>
          <w:lang w:val="fr-FR"/>
        </w:rPr>
        <w:t xml:space="preserve"> aurait dû dire : celui qui lit le </w:t>
      </w:r>
      <w:r w:rsidR="00921C30" w:rsidRPr="001418FA">
        <w:rPr>
          <w:color w:val="000000"/>
          <w:rtl/>
          <w:lang w:val="fr-FR"/>
        </w:rPr>
        <w:t>קרִיאָת שְׁמַע</w:t>
      </w:r>
      <w:r w:rsidR="00037158" w:rsidRPr="001418FA">
        <w:rPr>
          <w:color w:val="000000"/>
          <w:lang w:val="fr-FR"/>
        </w:rPr>
        <w:t xml:space="preserve"> </w:t>
      </w:r>
      <w:r w:rsidRPr="001418FA">
        <w:rPr>
          <w:color w:val="000000"/>
          <w:lang w:val="fr-FR"/>
        </w:rPr>
        <w:t xml:space="preserve">doit avoir l’intention de faire la </w:t>
      </w:r>
      <w:r w:rsidR="00212729" w:rsidRPr="001418FA">
        <w:rPr>
          <w:color w:val="000000"/>
          <w:rtl/>
          <w:lang w:val="fr-FR"/>
        </w:rPr>
        <w:t>מִצְוָה</w:t>
      </w:r>
      <w:r w:rsidRPr="001418FA">
        <w:rPr>
          <w:color w:val="000000"/>
          <w:lang w:val="fr-FR"/>
        </w:rPr>
        <w:t xml:space="preserve"> de </w:t>
      </w:r>
      <w:r w:rsidR="00921C30" w:rsidRPr="001418FA">
        <w:rPr>
          <w:color w:val="000000"/>
          <w:rtl/>
          <w:lang w:val="fr-FR"/>
        </w:rPr>
        <w:t>קרִיאָת שְׁמַע</w:t>
      </w:r>
      <w:r w:rsidRPr="001418FA">
        <w:rPr>
          <w:color w:val="000000"/>
          <w:lang w:val="fr-FR"/>
        </w:rPr>
        <w:t xml:space="preserve">. Mais elle a dit autre chose. Il était en train de lire dans la </w:t>
      </w:r>
      <w:r w:rsidR="0027253B" w:rsidRPr="001418FA">
        <w:rPr>
          <w:color w:val="000000"/>
          <w:rtl/>
          <w:lang w:val="fr-FR"/>
        </w:rPr>
        <w:t>תּוֹרָה</w:t>
      </w:r>
      <w:r w:rsidRPr="001418FA">
        <w:rPr>
          <w:color w:val="000000"/>
          <w:lang w:val="fr-FR"/>
        </w:rPr>
        <w:t xml:space="preserve">. Arrive le temps de la </w:t>
      </w:r>
      <w:r w:rsidR="00212729" w:rsidRPr="001418FA">
        <w:rPr>
          <w:color w:val="000000"/>
          <w:rtl/>
          <w:lang w:val="fr-FR"/>
        </w:rPr>
        <w:t>מִצְוָה</w:t>
      </w:r>
      <w:r w:rsidRPr="001418FA">
        <w:rPr>
          <w:color w:val="000000"/>
          <w:lang w:val="fr-FR"/>
        </w:rPr>
        <w:t xml:space="preserve">. S’il a l’intention de faire la </w:t>
      </w:r>
      <w:r w:rsidR="00212729" w:rsidRPr="001418FA">
        <w:rPr>
          <w:color w:val="000000"/>
          <w:rtl/>
          <w:lang w:val="fr-FR"/>
        </w:rPr>
        <w:t>מִצְוָה</w:t>
      </w:r>
      <w:r w:rsidRPr="001418FA">
        <w:rPr>
          <w:color w:val="000000"/>
          <w:lang w:val="fr-FR"/>
        </w:rPr>
        <w:t xml:space="preserve"> il est quitte.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Il lisait pour corriger le texte....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le cas très particulier d’un </w:t>
      </w:r>
      <w:proofErr w:type="spellStart"/>
      <w:r w:rsidRPr="001418FA">
        <w:rPr>
          <w:color w:val="000000"/>
          <w:lang w:val="fr-FR"/>
        </w:rPr>
        <w:t>Sofer</w:t>
      </w:r>
      <w:proofErr w:type="spellEnd"/>
      <w:r w:rsidRPr="001418FA">
        <w:rPr>
          <w:color w:val="000000"/>
          <w:lang w:val="fr-FR"/>
        </w:rPr>
        <w:t xml:space="preserve"> dont le métier est d’écrire le </w:t>
      </w:r>
      <w:r w:rsidR="0027253B" w:rsidRPr="001418FA">
        <w:rPr>
          <w:color w:val="000000"/>
          <w:rtl/>
          <w:lang w:val="fr-FR"/>
        </w:rPr>
        <w:t>תּוֹרָה</w:t>
      </w:r>
      <w:r w:rsidR="0027253B" w:rsidRPr="001418FA">
        <w:rPr>
          <w:color w:val="000000"/>
          <w:lang w:val="fr-FR"/>
        </w:rPr>
        <w:t xml:space="preserve"> </w:t>
      </w:r>
      <w:r w:rsidR="00037158" w:rsidRPr="001418FA">
        <w:rPr>
          <w:rStyle w:val="text"/>
          <w:color w:val="000000"/>
          <w:rtl/>
        </w:rPr>
        <w:t>סֵּפֶר</w:t>
      </w:r>
      <w:r w:rsidR="00037158" w:rsidRPr="001418FA">
        <w:rPr>
          <w:color w:val="000000"/>
          <w:lang w:val="fr-FR"/>
        </w:rPr>
        <w:t xml:space="preserve"> </w:t>
      </w:r>
      <w:r w:rsidRPr="001418FA">
        <w:rPr>
          <w:color w:val="000000"/>
          <w:lang w:val="fr-FR"/>
        </w:rPr>
        <w:t xml:space="preserve">et qui </w:t>
      </w:r>
      <w:proofErr w:type="spellStart"/>
      <w:r w:rsidRPr="001418FA">
        <w:rPr>
          <w:color w:val="000000"/>
          <w:lang w:val="fr-FR"/>
        </w:rPr>
        <w:t>relit</w:t>
      </w:r>
      <w:proofErr w:type="spellEnd"/>
      <w:r w:rsidRPr="001418FA">
        <w:rPr>
          <w:color w:val="000000"/>
          <w:lang w:val="fr-FR"/>
        </w:rPr>
        <w:t xml:space="preserve"> son passage pour vérifier s’il n’y a pas de faute et que pendant ce temps arrive le temps du</w:t>
      </w:r>
      <w:r w:rsidR="00921C30" w:rsidRPr="001418FA">
        <w:rPr>
          <w:color w:val="000000"/>
          <w:rtl/>
          <w:lang w:val="fr-FR"/>
        </w:rPr>
        <w:t>קרִיאָת שְׁמַע</w:t>
      </w:r>
      <w:r w:rsidRPr="001418FA">
        <w:rPr>
          <w:color w:val="000000"/>
          <w:lang w:val="fr-FR"/>
        </w:rPr>
        <w:t xml:space="preserve"> et qu’il le lit, il est quitte. C’est un cas très particulier et compliqué.</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37158" w:rsidP="001418FA">
      <w:pPr>
        <w:pStyle w:val="NormalWeb"/>
        <w:shd w:val="clear" w:color="auto" w:fill="FFFFFF"/>
        <w:spacing w:before="0" w:beforeAutospacing="0" w:after="0" w:afterAutospacing="0"/>
        <w:jc w:val="both"/>
        <w:rPr>
          <w:color w:val="000000"/>
          <w:lang w:val="fr-FR"/>
        </w:rPr>
      </w:pPr>
      <w:r w:rsidRPr="001418FA">
        <w:rPr>
          <w:rStyle w:val="Accentuation"/>
          <w:i w:val="0"/>
          <w:iCs w:val="0"/>
          <w:color w:val="000000"/>
          <w:rtl/>
          <w:lang w:val="fr-FR"/>
        </w:rPr>
        <w:t>גְמָרָא</w:t>
      </w:r>
      <w:r w:rsidR="00412A15" w:rsidRPr="001418FA">
        <w:rPr>
          <w:rStyle w:val="Accentuation"/>
          <w:i w:val="0"/>
          <w:iCs w:val="0"/>
          <w:color w:val="000000"/>
          <w:lang w:val="fr-FR"/>
        </w:rPr>
        <w:t xml:space="preserve"> </w:t>
      </w:r>
      <w:r w:rsidR="00087DBC" w:rsidRPr="001418FA">
        <w:rPr>
          <w:rStyle w:val="Accentuation"/>
          <w:color w:val="000000"/>
          <w:lang w:val="fr-FR"/>
        </w:rPr>
        <w:t xml:space="preserve">: « on apprend de ce cas de </w:t>
      </w:r>
      <w:r w:rsidR="00212729" w:rsidRPr="001418FA">
        <w:rPr>
          <w:rStyle w:val="Accentuation"/>
          <w:color w:val="000000"/>
          <w:rtl/>
          <w:lang w:val="fr-FR"/>
        </w:rPr>
        <w:t>מִשְׁנָה</w:t>
      </w:r>
      <w:r w:rsidR="00087DBC" w:rsidRPr="001418FA">
        <w:rPr>
          <w:rStyle w:val="Accentuation"/>
          <w:color w:val="000000"/>
          <w:lang w:val="fr-FR"/>
        </w:rPr>
        <w:t xml:space="preserve"> que les </w:t>
      </w:r>
      <w:r w:rsidR="0027253B" w:rsidRPr="001418FA">
        <w:rPr>
          <w:rStyle w:val="Accentuation"/>
          <w:color w:val="000000"/>
          <w:rtl/>
          <w:lang w:val="fr-FR"/>
        </w:rPr>
        <w:t>מִצוֹת</w:t>
      </w:r>
      <w:r w:rsidR="00087DBC" w:rsidRPr="001418FA">
        <w:rPr>
          <w:rStyle w:val="Accentuation"/>
          <w:color w:val="000000"/>
          <w:lang w:val="fr-FR"/>
        </w:rPr>
        <w:t xml:space="preserve"> pour être authentiques doivent impliquer l’intention de réaliser la </w:t>
      </w:r>
      <w:r w:rsidR="00212729" w:rsidRPr="001418FA">
        <w:rPr>
          <w:rStyle w:val="Accentuation"/>
          <w:color w:val="000000"/>
          <w:rtl/>
          <w:lang w:val="fr-FR"/>
        </w:rPr>
        <w:t>מִצְוָה</w:t>
      </w:r>
      <w:r w:rsidR="00087DBC" w:rsidRPr="001418FA">
        <w:rPr>
          <w:rStyle w:val="Accentuation"/>
          <w:color w:val="000000"/>
          <w:lang w:val="fr-FR"/>
        </w:rPr>
        <w:t xml:space="preserve"> ». On sait que ce n’est pas la </w:t>
      </w:r>
      <w:r w:rsidRPr="001418FA">
        <w:rPr>
          <w:rStyle w:val="Accentuation"/>
          <w:color w:val="000000"/>
          <w:lang w:val="fr-FR"/>
        </w:rPr>
        <w:t>règle</w:t>
      </w:r>
      <w:r w:rsidR="00087DBC" w:rsidRPr="001418FA">
        <w:rPr>
          <w:rStyle w:val="Accentuation"/>
          <w:color w:val="000000"/>
          <w:lang w:val="fr-FR"/>
        </w:rPr>
        <w:t xml:space="preserve"> mais c’est un problème important et la </w:t>
      </w:r>
      <w:r w:rsidR="00E452C3" w:rsidRPr="001418FA">
        <w:rPr>
          <w:rStyle w:val="Accentuation"/>
          <w:color w:val="000000"/>
          <w:rtl/>
          <w:lang w:val="fr-FR"/>
        </w:rPr>
        <w:t>גְמָרָא</w:t>
      </w:r>
      <w:r w:rsidR="00087DBC" w:rsidRPr="001418FA">
        <w:rPr>
          <w:rStyle w:val="Accentuation"/>
          <w:color w:val="000000"/>
          <w:lang w:val="fr-FR"/>
        </w:rPr>
        <w:t xml:space="preserve"> tire cela de la </w:t>
      </w:r>
      <w:r w:rsidR="00212729" w:rsidRPr="001418FA">
        <w:rPr>
          <w:rStyle w:val="Accentuation"/>
          <w:color w:val="000000"/>
          <w:rtl/>
          <w:lang w:val="fr-FR"/>
        </w:rPr>
        <w:t>מִשְׁנָה</w:t>
      </w:r>
      <w:r w:rsidR="00087DBC" w:rsidRPr="001418FA">
        <w:rPr>
          <w:rStyle w:val="Accentuation"/>
          <w:color w:val="000000"/>
          <w:lang w:val="fr-FR"/>
        </w:rPr>
        <w:t>, disant: « de là on peut apprendre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On peut apprendre à trancher ce problème si vaste de la validité de la </w:t>
      </w:r>
      <w:r w:rsidR="00212729" w:rsidRPr="001418FA">
        <w:rPr>
          <w:color w:val="000000"/>
          <w:rtl/>
          <w:lang w:val="fr-FR"/>
        </w:rPr>
        <w:t>מִצְוָה</w:t>
      </w:r>
      <w:r w:rsidRPr="001418FA">
        <w:rPr>
          <w:color w:val="000000"/>
          <w:lang w:val="fr-FR"/>
        </w:rPr>
        <w:t xml:space="preserve"> avec ou sans </w:t>
      </w:r>
      <w:r w:rsidR="00412A15" w:rsidRPr="001418FA">
        <w:rPr>
          <w:color w:val="000000"/>
          <w:rtl/>
          <w:lang w:val="fr-FR"/>
        </w:rPr>
        <w:t>כַּוַּנַה</w:t>
      </w:r>
      <w:r w:rsidRPr="001418FA">
        <w:rPr>
          <w:color w:val="000000"/>
          <w:lang w:val="fr-FR"/>
        </w:rPr>
        <w:t xml:space="preserve"> </w:t>
      </w:r>
      <w:r w:rsidR="00412A15" w:rsidRPr="001418FA">
        <w:rPr>
          <w:color w:val="000000"/>
          <w:lang w:val="fr-FR"/>
        </w:rPr>
        <w:t>(</w:t>
      </w:r>
      <w:r w:rsidRPr="001418FA">
        <w:rPr>
          <w:color w:val="000000"/>
          <w:lang w:val="fr-FR"/>
        </w:rPr>
        <w:t>intention</w:t>
      </w:r>
      <w:r w:rsidR="00412A15" w:rsidRPr="001418FA">
        <w:rPr>
          <w:color w:val="000000"/>
          <w:lang w:val="fr-FR"/>
        </w:rPr>
        <w:t>)</w:t>
      </w:r>
      <w:r w:rsidRPr="001418FA">
        <w:rPr>
          <w:color w:val="000000"/>
          <w:lang w:val="fr-FR"/>
        </w:rPr>
        <w:t xml:space="preserve">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La </w:t>
      </w:r>
      <w:r w:rsidR="00412A15" w:rsidRPr="001418FA">
        <w:rPr>
          <w:color w:val="000000"/>
          <w:lang w:val="fr-FR"/>
        </w:rPr>
        <w:t>règle</w:t>
      </w:r>
      <w:r w:rsidRPr="001418FA">
        <w:rPr>
          <w:color w:val="000000"/>
          <w:lang w:val="fr-FR"/>
        </w:rPr>
        <w:t xml:space="preserve"> actuelle, et depuis des </w:t>
      </w:r>
      <w:r w:rsidR="00412A15" w:rsidRPr="001418FA">
        <w:rPr>
          <w:color w:val="000000"/>
          <w:lang w:val="fr-FR"/>
        </w:rPr>
        <w:t>siècles</w:t>
      </w:r>
      <w:r w:rsidRPr="001418FA">
        <w:rPr>
          <w:color w:val="000000"/>
          <w:lang w:val="fr-FR"/>
        </w:rPr>
        <w:t xml:space="preserve">, c’est que les </w:t>
      </w:r>
      <w:r w:rsidR="00412A15" w:rsidRPr="001418FA">
        <w:rPr>
          <w:rStyle w:val="Accentuation"/>
          <w:i w:val="0"/>
          <w:iCs w:val="0"/>
          <w:color w:val="000000"/>
          <w:rtl/>
          <w:lang w:val="fr-FR"/>
        </w:rPr>
        <w:t>מִצוֹת</w:t>
      </w:r>
      <w:r w:rsidR="00412A15" w:rsidRPr="001418FA">
        <w:rPr>
          <w:rStyle w:val="Accentuation"/>
          <w:color w:val="000000"/>
          <w:lang w:val="fr-FR"/>
        </w:rPr>
        <w:t xml:space="preserve"> </w:t>
      </w:r>
      <w:r w:rsidRPr="001418FA">
        <w:rPr>
          <w:color w:val="000000"/>
          <w:lang w:val="fr-FR"/>
        </w:rPr>
        <w:t>sont valables même sans intention.</w:t>
      </w:r>
    </w:p>
    <w:p w:rsidR="00087DBC" w:rsidRPr="001418FA" w:rsidRDefault="00412A15" w:rsidP="001418FA">
      <w:pPr>
        <w:pStyle w:val="NormalWeb"/>
        <w:shd w:val="clear" w:color="auto" w:fill="FFFFFF"/>
        <w:spacing w:before="0" w:beforeAutospacing="0" w:after="0" w:afterAutospacing="0"/>
        <w:jc w:val="both"/>
        <w:rPr>
          <w:color w:val="000000"/>
          <w:lang w:val="fr-FR"/>
        </w:rPr>
      </w:pPr>
      <w:r w:rsidRPr="001418FA">
        <w:rPr>
          <w:rStyle w:val="st"/>
          <w:rtl/>
        </w:rPr>
        <w:t>בְּ</w:t>
      </w:r>
      <w:r w:rsidRPr="001418FA">
        <w:rPr>
          <w:rtl/>
        </w:rPr>
        <w:t>רִית מִילָה</w:t>
      </w:r>
      <w:r w:rsidRPr="001418FA">
        <w:rPr>
          <w:color w:val="000000"/>
          <w:lang w:val="fr-FR"/>
        </w:rPr>
        <w:t xml:space="preserve"> </w:t>
      </w:r>
      <w:r w:rsidR="00087DBC" w:rsidRPr="001418FA">
        <w:rPr>
          <w:color w:val="000000"/>
          <w:lang w:val="fr-FR"/>
        </w:rPr>
        <w:t>par hygiène par exemple.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mieux avec l’intention. Comment attester de l’intention ? C’est pourquoi il y a une </w:t>
      </w:r>
      <w:r w:rsidR="00412A15" w:rsidRPr="001418FA">
        <w:rPr>
          <w:rtl/>
        </w:rPr>
        <w:t>בְּ</w:t>
      </w:r>
      <w:r w:rsidR="00412A15" w:rsidRPr="001418FA">
        <w:rPr>
          <w:rtl/>
          <w:lang w:val="fr-FR"/>
        </w:rPr>
        <w:t>ר</w:t>
      </w:r>
      <w:r w:rsidR="00412A15" w:rsidRPr="001418FA">
        <w:rPr>
          <w:rtl/>
        </w:rPr>
        <w:t>ָ</w:t>
      </w:r>
      <w:r w:rsidR="00412A15" w:rsidRPr="001418FA">
        <w:rPr>
          <w:rtl/>
          <w:lang w:val="fr-FR"/>
        </w:rPr>
        <w:t>כ</w:t>
      </w:r>
      <w:r w:rsidR="00412A15" w:rsidRPr="001418FA">
        <w:rPr>
          <w:rtl/>
        </w:rPr>
        <w:t>ָ</w:t>
      </w:r>
      <w:r w:rsidR="00412A15" w:rsidRPr="001418FA">
        <w:rPr>
          <w:rtl/>
          <w:lang w:val="fr-FR"/>
        </w:rPr>
        <w:t>ה</w:t>
      </w:r>
      <w:r w:rsidRPr="001418FA">
        <w:rPr>
          <w:color w:val="000000"/>
          <w:lang w:val="fr-FR"/>
        </w:rPr>
        <w:t xml:space="preserve"> avant de faire la </w:t>
      </w:r>
      <w:r w:rsidR="00212729" w:rsidRPr="001418FA">
        <w:rPr>
          <w:color w:val="000000"/>
          <w:rtl/>
          <w:lang w:val="fr-FR"/>
        </w:rPr>
        <w:t>מִצְוָה</w:t>
      </w:r>
      <w:r w:rsidRPr="001418FA">
        <w:rPr>
          <w:color w:val="000000"/>
          <w:lang w:val="fr-FR"/>
        </w:rPr>
        <w:t xml:space="preserve">. Mais celui qui mange </w:t>
      </w:r>
      <w:r w:rsidR="00412A15" w:rsidRPr="001418FA">
        <w:rPr>
          <w:color w:val="000000"/>
          <w:rtl/>
          <w:lang w:val="fr-FR"/>
        </w:rPr>
        <w:t>כָּשֵׁר</w:t>
      </w:r>
      <w:r w:rsidRPr="001418FA">
        <w:rPr>
          <w:color w:val="000000"/>
          <w:lang w:val="fr-FR"/>
        </w:rPr>
        <w:t xml:space="preserve"> par hygiène et non pour la </w:t>
      </w:r>
      <w:r w:rsidR="00212729" w:rsidRPr="001418FA">
        <w:rPr>
          <w:color w:val="000000"/>
          <w:rtl/>
          <w:lang w:val="fr-FR"/>
        </w:rPr>
        <w:t>מִצְוָה</w:t>
      </w:r>
      <w:r w:rsidRPr="001418FA">
        <w:rPr>
          <w:color w:val="000000"/>
          <w:lang w:val="fr-FR"/>
        </w:rPr>
        <w:t xml:space="preserve">, est-ce valable ? La réponse de la </w:t>
      </w:r>
      <w:r w:rsidR="00412A15" w:rsidRPr="001418FA">
        <w:rPr>
          <w:color w:val="000000"/>
          <w:rtl/>
          <w:lang w:val="fr-FR"/>
        </w:rPr>
        <w:t>הֲלָכָה</w:t>
      </w:r>
      <w:r w:rsidRPr="001418FA">
        <w:rPr>
          <w:color w:val="000000"/>
          <w:lang w:val="fr-FR"/>
        </w:rPr>
        <w:t xml:space="preserve"> est affirmative, c’est valable.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412A15" w:rsidP="001418FA">
      <w:pPr>
        <w:pStyle w:val="NormalWeb"/>
        <w:shd w:val="clear" w:color="auto" w:fill="FFFFFF"/>
        <w:spacing w:before="0" w:beforeAutospacing="0" w:after="0" w:afterAutospacing="0"/>
        <w:jc w:val="both"/>
        <w:rPr>
          <w:color w:val="000000"/>
          <w:lang w:val="fr-FR"/>
        </w:rPr>
      </w:pPr>
      <w:r w:rsidRPr="001418FA">
        <w:rPr>
          <w:rStyle w:val="Accentuation"/>
          <w:i w:val="0"/>
          <w:iCs w:val="0"/>
          <w:color w:val="000000"/>
          <w:rtl/>
          <w:lang w:val="fr-FR"/>
        </w:rPr>
        <w:t>גְמָרָא</w:t>
      </w:r>
      <w:r w:rsidR="00087DBC" w:rsidRPr="001418FA">
        <w:rPr>
          <w:rStyle w:val="Accentuation"/>
          <w:color w:val="000000"/>
          <w:lang w:val="fr-FR"/>
        </w:rPr>
        <w:t xml:space="preserve"> : que signifie s’il met la </w:t>
      </w:r>
      <w:r w:rsidRPr="001418FA">
        <w:rPr>
          <w:rStyle w:val="Accentuation"/>
          <w:color w:val="000000"/>
          <w:rtl/>
          <w:lang w:val="fr-FR"/>
        </w:rPr>
        <w:t>כַּוַּנַה</w:t>
      </w:r>
      <w:r w:rsidR="00087DBC" w:rsidRPr="001418FA">
        <w:rPr>
          <w:rStyle w:val="Accentuation"/>
          <w:color w:val="000000"/>
          <w:lang w:val="fr-FR"/>
        </w:rPr>
        <w:t xml:space="preserve"> ?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lastRenderedPageBreak/>
        <w:t xml:space="preserve">S’il met la </w:t>
      </w:r>
      <w:r w:rsidR="00412A15" w:rsidRPr="001418FA">
        <w:rPr>
          <w:rStyle w:val="Accentuation"/>
          <w:color w:val="000000"/>
          <w:rtl/>
          <w:lang w:val="fr-FR"/>
        </w:rPr>
        <w:t>כַּוַּנַה</w:t>
      </w:r>
      <w:r w:rsidRPr="001418FA">
        <w:rPr>
          <w:rStyle w:val="Accentuation"/>
          <w:color w:val="000000"/>
          <w:lang w:val="fr-FR"/>
        </w:rPr>
        <w:t xml:space="preserve"> de lire !</w:t>
      </w:r>
    </w:p>
    <w:p w:rsidR="00087DBC" w:rsidRPr="001418FA" w:rsidRDefault="00412A15"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Objection :</w:t>
      </w:r>
      <w:r w:rsidR="00087DBC" w:rsidRPr="001418FA">
        <w:rPr>
          <w:rStyle w:val="Accentuation"/>
          <w:color w:val="000000"/>
          <w:lang w:val="fr-FR"/>
        </w:rPr>
        <w:t xml:space="preserve"> </w:t>
      </w:r>
      <w:r w:rsidRPr="001418FA">
        <w:rPr>
          <w:rStyle w:val="Accentuation"/>
          <w:color w:val="000000"/>
          <w:lang w:val="fr-FR"/>
        </w:rPr>
        <w:t>l</w:t>
      </w:r>
      <w:r w:rsidR="00087DBC" w:rsidRPr="001418FA">
        <w:rPr>
          <w:rStyle w:val="Accentuation"/>
          <w:color w:val="000000"/>
          <w:lang w:val="fr-FR"/>
        </w:rPr>
        <w:t xml:space="preserve">a </w:t>
      </w:r>
      <w:r w:rsidR="00212729" w:rsidRPr="001418FA">
        <w:rPr>
          <w:rStyle w:val="Accentuation"/>
          <w:color w:val="000000"/>
          <w:rtl/>
          <w:lang w:val="fr-FR"/>
        </w:rPr>
        <w:t>מִשְׁנָה</w:t>
      </w:r>
      <w:r w:rsidR="00087DBC" w:rsidRPr="001418FA">
        <w:rPr>
          <w:rStyle w:val="Accentuation"/>
          <w:color w:val="000000"/>
          <w:lang w:val="fr-FR"/>
        </w:rPr>
        <w:t xml:space="preserve"> a dit qu’il est en train de lire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xml:space="preserve">Réponse : non, il lisait pour </w:t>
      </w:r>
      <w:r w:rsidR="00412A15" w:rsidRPr="001418FA">
        <w:rPr>
          <w:rStyle w:val="Accentuation"/>
          <w:color w:val="000000"/>
          <w:lang w:val="fr-FR"/>
        </w:rPr>
        <w:t>épeler</w:t>
      </w:r>
      <w:r w:rsidRPr="001418FA">
        <w:rPr>
          <w:rStyle w:val="Accentuation"/>
          <w:color w:val="000000"/>
          <w:lang w:val="fr-FR"/>
        </w:rPr>
        <w:t>-corriger les fautes.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le cas particulier d’un </w:t>
      </w:r>
      <w:proofErr w:type="spellStart"/>
      <w:r w:rsidRPr="001418FA">
        <w:rPr>
          <w:color w:val="000000"/>
          <w:lang w:val="fr-FR"/>
        </w:rPr>
        <w:t>Sofer</w:t>
      </w:r>
      <w:proofErr w:type="spellEnd"/>
      <w:r w:rsidRPr="001418FA">
        <w:rPr>
          <w:color w:val="000000"/>
          <w:lang w:val="fr-FR"/>
        </w:rPr>
        <w:t xml:space="preserve"> en train de corriger comme par hasard le passage du </w:t>
      </w:r>
      <w:r w:rsidR="00921C30" w:rsidRPr="001418FA">
        <w:rPr>
          <w:color w:val="000000"/>
          <w:rtl/>
          <w:lang w:val="fr-FR"/>
        </w:rPr>
        <w:t>קרִיאָת שְׁמַע</w:t>
      </w:r>
      <w:r w:rsidRPr="001418FA">
        <w:rPr>
          <w:color w:val="000000"/>
          <w:lang w:val="fr-FR"/>
        </w:rPr>
        <w:t xml:space="preserve"> pendant qu’arrive le temps du </w:t>
      </w:r>
      <w:r w:rsidR="00412A15" w:rsidRPr="001418FA">
        <w:rPr>
          <w:color w:val="000000"/>
          <w:rtl/>
          <w:lang w:val="fr-FR"/>
        </w:rPr>
        <w:t xml:space="preserve">קרִיאָת </w:t>
      </w:r>
      <w:r w:rsidR="00037158" w:rsidRPr="001418FA">
        <w:rPr>
          <w:color w:val="000000"/>
          <w:rtl/>
          <w:lang w:val="fr-FR"/>
        </w:rPr>
        <w:t>שְׁמַע</w:t>
      </w:r>
      <w:r w:rsidRPr="001418FA">
        <w:rPr>
          <w:color w:val="000000"/>
          <w:lang w:val="fr-FR"/>
        </w:rPr>
        <w:t xml:space="preserve">. Et s’il y met la </w:t>
      </w:r>
      <w:r w:rsidR="00412A15" w:rsidRPr="001418FA">
        <w:rPr>
          <w:color w:val="000000"/>
          <w:rtl/>
          <w:lang w:val="fr-FR"/>
        </w:rPr>
        <w:t>כַּוַּנַה</w:t>
      </w:r>
      <w:r w:rsidRPr="001418FA">
        <w:rPr>
          <w:color w:val="000000"/>
          <w:lang w:val="fr-FR"/>
        </w:rPr>
        <w:t xml:space="preserve"> il est </w:t>
      </w:r>
      <w:proofErr w:type="spellStart"/>
      <w:r w:rsidRPr="001418FA">
        <w:rPr>
          <w:color w:val="000000"/>
          <w:lang w:val="fr-FR"/>
        </w:rPr>
        <w:t>Yotsé</w:t>
      </w:r>
      <w:proofErr w:type="spellEnd"/>
      <w:r w:rsidRPr="001418FA">
        <w:rPr>
          <w:color w:val="000000"/>
          <w:lang w:val="fr-FR"/>
        </w:rPr>
        <w:t xml:space="preserve">, il est quitte de la </w:t>
      </w:r>
      <w:r w:rsidR="00212729" w:rsidRPr="001418FA">
        <w:rPr>
          <w:color w:val="000000"/>
          <w:rtl/>
          <w:lang w:val="fr-FR"/>
        </w:rPr>
        <w:t>מִצְוָה</w:t>
      </w: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On ne comprend pas ce que dit la </w:t>
      </w:r>
      <w:r w:rsidR="00921C30" w:rsidRPr="001418FA">
        <w:rPr>
          <w:color w:val="000000"/>
          <w:rtl/>
          <w:lang w:val="fr-FR"/>
        </w:rPr>
        <w:t>גְמָרָא</w:t>
      </w:r>
      <w:r w:rsidRPr="001418FA">
        <w:rPr>
          <w:color w:val="000000"/>
          <w:lang w:val="fr-FR"/>
        </w:rPr>
        <w:t xml:space="preserve"> : il faudrait qu’il mette la </w:t>
      </w:r>
      <w:r w:rsidR="00412A15" w:rsidRPr="001418FA">
        <w:rPr>
          <w:color w:val="000000"/>
          <w:rtl/>
          <w:lang w:val="fr-FR"/>
        </w:rPr>
        <w:t>כַּוַּנַה</w:t>
      </w:r>
      <w:r w:rsidRPr="001418FA">
        <w:rPr>
          <w:color w:val="000000"/>
          <w:lang w:val="fr-FR"/>
        </w:rPr>
        <w:t xml:space="preserve"> avant de se mettre à corriger. Et quelle </w:t>
      </w:r>
      <w:r w:rsidR="00412A15" w:rsidRPr="001418FA">
        <w:rPr>
          <w:color w:val="000000"/>
          <w:rtl/>
          <w:lang w:val="fr-FR"/>
        </w:rPr>
        <w:t>כַּוַּנַה</w:t>
      </w:r>
      <w:r w:rsidRPr="001418FA">
        <w:rPr>
          <w:color w:val="000000"/>
          <w:lang w:val="fr-FR"/>
        </w:rPr>
        <w:t xml:space="preserve"> ? La </w:t>
      </w:r>
      <w:r w:rsidR="00412A15" w:rsidRPr="001418FA">
        <w:rPr>
          <w:color w:val="000000"/>
          <w:rtl/>
          <w:lang w:val="fr-FR"/>
        </w:rPr>
        <w:t>כַּוַּנַה</w:t>
      </w:r>
      <w:r w:rsidRPr="001418FA">
        <w:rPr>
          <w:color w:val="000000"/>
          <w:lang w:val="fr-FR"/>
        </w:rPr>
        <w:t xml:space="preserve"> de lire. Mais il ne lit pas, il épelle ! On ne comprend pas.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Juste après, un enseignement va nous éclairer sur cette question et sur cette </w:t>
      </w:r>
      <w:r w:rsidR="00212729" w:rsidRPr="001418FA">
        <w:rPr>
          <w:color w:val="000000"/>
          <w:rtl/>
          <w:lang w:val="fr-FR"/>
        </w:rPr>
        <w:t>מִשְׁנָה</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xml:space="preserve">« Nos maitres enseignent, la lecture du </w:t>
      </w:r>
      <w:r w:rsidR="00921C30" w:rsidRPr="001418FA">
        <w:rPr>
          <w:i/>
          <w:iCs/>
          <w:color w:val="000000"/>
          <w:rtl/>
          <w:lang w:val="fr-FR"/>
        </w:rPr>
        <w:t>שְׁמַע</w:t>
      </w:r>
      <w:r w:rsidRPr="001418FA">
        <w:rPr>
          <w:rStyle w:val="Accentuation"/>
          <w:color w:val="000000"/>
          <w:lang w:val="fr-FR"/>
        </w:rPr>
        <w:t xml:space="preserve"> est comme son écriture.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xml:space="preserve">Cela veut dire : on doit lire le </w:t>
      </w:r>
      <w:r w:rsidR="00921C30" w:rsidRPr="001418FA">
        <w:rPr>
          <w:rStyle w:val="Accentuation"/>
          <w:color w:val="000000"/>
          <w:rtl/>
          <w:lang w:val="fr-FR"/>
        </w:rPr>
        <w:t>קרִיאָת שְׁמַע</w:t>
      </w:r>
      <w:r w:rsidRPr="001418FA">
        <w:rPr>
          <w:rStyle w:val="Accentuation"/>
          <w:color w:val="000000"/>
          <w:lang w:val="fr-FR"/>
        </w:rPr>
        <w:t xml:space="preserve"> comme il est écrit. Rashi explique : on doit lire le </w:t>
      </w:r>
      <w:r w:rsidR="00921C30" w:rsidRPr="001418FA">
        <w:rPr>
          <w:rStyle w:val="Accentuation"/>
          <w:color w:val="000000"/>
          <w:rtl/>
          <w:lang w:val="fr-FR"/>
        </w:rPr>
        <w:t>קרִיאָת שְׁמַע</w:t>
      </w:r>
      <w:r w:rsidRPr="001418FA">
        <w:rPr>
          <w:rStyle w:val="Accentuation"/>
          <w:color w:val="000000"/>
          <w:lang w:val="fr-FR"/>
        </w:rPr>
        <w:t xml:space="preserve"> en </w:t>
      </w:r>
      <w:r w:rsidR="00921C30" w:rsidRPr="001418FA">
        <w:rPr>
          <w:rStyle w:val="Accentuation"/>
          <w:color w:val="000000"/>
          <w:rtl/>
          <w:lang w:val="fr-FR"/>
        </w:rPr>
        <w:t>לָשׁוֹן הַקֹדֶשׁ</w:t>
      </w:r>
      <w:r w:rsidRPr="001418FA">
        <w:rPr>
          <w:rStyle w:val="Accentuation"/>
          <w:color w:val="000000"/>
          <w:lang w:val="fr-FR"/>
        </w:rPr>
        <w:t xml:space="preserve">, il doit être lu en hébreu sinon on est pas quitte de la </w:t>
      </w:r>
      <w:r w:rsidR="00212729" w:rsidRPr="001418FA">
        <w:rPr>
          <w:rStyle w:val="Accentuation"/>
          <w:color w:val="000000"/>
          <w:rtl/>
          <w:lang w:val="fr-FR"/>
        </w:rPr>
        <w:t>מִצְוָה</w:t>
      </w:r>
      <w:r w:rsidRPr="001418FA">
        <w:rPr>
          <w:rStyle w:val="Accentuation"/>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proofErr w:type="spellStart"/>
      <w:r w:rsidRPr="001418FA">
        <w:rPr>
          <w:rStyle w:val="Accentuation"/>
          <w:color w:val="000000"/>
          <w:lang w:val="fr-FR"/>
        </w:rPr>
        <w:t>Divrei</w:t>
      </w:r>
      <w:proofErr w:type="spellEnd"/>
      <w:r w:rsidRPr="001418FA">
        <w:rPr>
          <w:rStyle w:val="Accentuation"/>
          <w:color w:val="000000"/>
          <w:lang w:val="fr-FR"/>
        </w:rPr>
        <w:t xml:space="preserve"> Rabbi c’est l’enseignement de Rabbi (chef du Sanhédrin=Israël). Alors les sages (les 70 nations) disent : Non en toutes langues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xml:space="preserve">Quelle est la raison de Rabbi ? Pourquoi Rabbi dit  en </w:t>
      </w:r>
      <w:r w:rsidR="00921C30" w:rsidRPr="001418FA">
        <w:rPr>
          <w:rStyle w:val="Accentuation"/>
          <w:color w:val="000000"/>
          <w:rtl/>
          <w:lang w:val="fr-FR"/>
        </w:rPr>
        <w:t>לָשׁוֹן הַקֹדֶשׁ</w:t>
      </w:r>
      <w:r w:rsidR="00921C30" w:rsidRPr="001418FA">
        <w:rPr>
          <w:rStyle w:val="Accentuation"/>
          <w:color w:val="000000"/>
          <w:lang w:val="fr-FR"/>
        </w:rPr>
        <w:t xml:space="preserve"> </w:t>
      </w:r>
      <w:r w:rsidRPr="001418FA">
        <w:rPr>
          <w:rStyle w:val="Accentuation"/>
          <w:color w:val="000000"/>
          <w:lang w:val="fr-FR"/>
        </w:rPr>
        <w:t xml:space="preserve"> parce que le verset a dit « </w:t>
      </w:r>
      <w:proofErr w:type="spellStart"/>
      <w:r w:rsidRPr="001418FA">
        <w:rPr>
          <w:rStyle w:val="Accentuation"/>
          <w:color w:val="000000"/>
          <w:lang w:val="fr-FR"/>
        </w:rPr>
        <w:t>vehayou</w:t>
      </w:r>
      <w:proofErr w:type="spellEnd"/>
      <w:r w:rsidRPr="001418FA">
        <w:rPr>
          <w:rStyle w:val="Accentuation"/>
          <w:color w:val="000000"/>
          <w:lang w:val="fr-FR"/>
        </w:rPr>
        <w:t>... et ces mots serons comme ils sont » (pas en traduction), mais pour les autres rabbins quelle est leur raison de dire en toutes langues ? Parce que le verset a dit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w:t>
      </w:r>
      <w:r w:rsidR="00921C30" w:rsidRPr="001418FA">
        <w:rPr>
          <w:i/>
          <w:iCs/>
          <w:rtl/>
        </w:rPr>
        <w:t>שְׁמַע</w:t>
      </w:r>
      <w:r w:rsidRPr="001418FA">
        <w:rPr>
          <w:rStyle w:val="Accentuation"/>
          <w:color w:val="000000"/>
          <w:lang w:val="fr-FR"/>
        </w:rPr>
        <w:t xml:space="preserve">» </w:t>
      </w:r>
      <w:proofErr w:type="spellStart"/>
      <w:r w:rsidRPr="001418FA">
        <w:rPr>
          <w:rStyle w:val="Accentuation"/>
          <w:color w:val="000000"/>
          <w:lang w:val="fr-FR"/>
        </w:rPr>
        <w:t>c</w:t>
      </w:r>
      <w:r w:rsidR="00921C30" w:rsidRPr="001418FA">
        <w:rPr>
          <w:rStyle w:val="Accentuation"/>
          <w:color w:val="000000"/>
          <w:lang w:val="fr-FR"/>
        </w:rPr>
        <w:t>-</w:t>
      </w:r>
      <w:r w:rsidRPr="001418FA">
        <w:rPr>
          <w:rStyle w:val="Accentuation"/>
          <w:color w:val="000000"/>
          <w:lang w:val="fr-FR"/>
        </w:rPr>
        <w:t>a</w:t>
      </w:r>
      <w:r w:rsidR="00921C30" w:rsidRPr="001418FA">
        <w:rPr>
          <w:rStyle w:val="Accentuation"/>
          <w:color w:val="000000"/>
          <w:lang w:val="fr-FR"/>
        </w:rPr>
        <w:t>-</w:t>
      </w:r>
      <w:r w:rsidRPr="001418FA">
        <w:rPr>
          <w:rStyle w:val="Accentuation"/>
          <w:color w:val="000000"/>
          <w:lang w:val="fr-FR"/>
        </w:rPr>
        <w:t>d</w:t>
      </w:r>
      <w:proofErr w:type="spellEnd"/>
      <w:r w:rsidRPr="001418FA">
        <w:rPr>
          <w:rStyle w:val="Accentuation"/>
          <w:color w:val="000000"/>
          <w:lang w:val="fr-FR"/>
        </w:rPr>
        <w:t>. en toutes langues que tu comprends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Mais pour Rabbi aussi c’est écrit « </w:t>
      </w:r>
      <w:r w:rsidR="00921C30" w:rsidRPr="001418FA">
        <w:rPr>
          <w:i/>
          <w:iCs/>
          <w:rtl/>
        </w:rPr>
        <w:t>שְׁמַע</w:t>
      </w:r>
      <w:r w:rsidRPr="001418FA">
        <w:rPr>
          <w:rStyle w:val="Accentuation"/>
          <w:color w:val="000000"/>
          <w:lang w:val="fr-FR"/>
        </w:rPr>
        <w:t xml:space="preserve">» pourquoi dit-il en </w:t>
      </w:r>
      <w:r w:rsidR="00921C30" w:rsidRPr="001418FA">
        <w:rPr>
          <w:rStyle w:val="Accentuation"/>
          <w:color w:val="000000"/>
          <w:rtl/>
          <w:lang w:val="fr-FR"/>
        </w:rPr>
        <w:t>לָשׁוֹן הַקֹדֶשׁ</w:t>
      </w:r>
      <w:r w:rsidR="00921C30" w:rsidRPr="001418FA">
        <w:rPr>
          <w:rStyle w:val="Accentuation"/>
          <w:color w:val="000000"/>
          <w:lang w:val="fr-FR"/>
        </w:rPr>
        <w:t xml:space="preserve"> </w:t>
      </w:r>
      <w:r w:rsidRPr="001418FA">
        <w:rPr>
          <w:rStyle w:val="Accentuation"/>
          <w:color w:val="000000"/>
          <w:lang w:val="fr-FR"/>
        </w:rPr>
        <w:t xml:space="preserve"> et pas comme les autres ? Parce que pour Rabi, le mot de « </w:t>
      </w:r>
      <w:r w:rsidR="00921C30" w:rsidRPr="001418FA">
        <w:rPr>
          <w:i/>
          <w:iCs/>
          <w:rtl/>
        </w:rPr>
        <w:t>שְׁמַע</w:t>
      </w:r>
      <w:r w:rsidRPr="001418FA">
        <w:rPr>
          <w:rStyle w:val="Accentuation"/>
          <w:color w:val="000000"/>
          <w:lang w:val="fr-FR"/>
        </w:rPr>
        <w:t>» veut dire « fais entendre à ton oreille ce que tu sors de ta bouche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Cela veut dire fais attention à ce que tu dis -</w:t>
      </w:r>
      <w:r w:rsidR="00921C30" w:rsidRPr="001418FA">
        <w:rPr>
          <w:rtl/>
        </w:rPr>
        <w:t>יִשְׂרָאֵל </w:t>
      </w:r>
      <w:r w:rsidR="00921C30" w:rsidRPr="001418FA">
        <w:rPr>
          <w:color w:val="000000"/>
          <w:lang w:val="fr-FR"/>
        </w:rPr>
        <w:t xml:space="preserve"> </w:t>
      </w:r>
      <w:r w:rsidR="00D54BBD" w:rsidRPr="001418FA">
        <w:rPr>
          <w:rtl/>
        </w:rPr>
        <w:t>שְׁמַע</w:t>
      </w:r>
      <w:r w:rsidR="00D54BBD" w:rsidRPr="001418FA">
        <w:rPr>
          <w:color w:val="000000"/>
          <w:lang w:val="fr-FR"/>
        </w:rPr>
        <w:t xml:space="preserve"> </w:t>
      </w:r>
      <w:r w:rsidRPr="001418FA">
        <w:rPr>
          <w:color w:val="000000"/>
          <w:lang w:val="fr-FR"/>
        </w:rPr>
        <w:t>c’est « méfies-toi, prends garde, comprends ce que tu dis » que malgré la  représentation du monde et son apparente évidence rationnelle du dualisme du monde du jour et de la nuit le monde est un.</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rStyle w:val="Accentuation"/>
          <w:color w:val="000000"/>
          <w:lang w:val="fr-FR"/>
        </w:rPr>
        <w:t>« Cela veut dire que les autres rabbins pensaient comme celui qui a enseigné « il n’a pas fait écouté à son oreille il est quitte quand même ». C’est quel cas ? C’est celui qui dit qu’il suffit de la voix intérieure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(Le </w:t>
      </w:r>
      <w:r w:rsidR="00921C30" w:rsidRPr="001418FA">
        <w:rPr>
          <w:color w:val="000000"/>
          <w:rtl/>
          <w:lang w:val="fr-FR"/>
        </w:rPr>
        <w:t>קרִיאָת שְׁמַע</w:t>
      </w:r>
      <w:r w:rsidRPr="001418FA">
        <w:rPr>
          <w:color w:val="000000"/>
          <w:lang w:val="fr-FR"/>
        </w:rPr>
        <w:t xml:space="preserve"> doit être prononcé de façon à ce que l’oreille entende ce qui se dit, mais une opinion dit il suffit de la voix intérieure.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Pour beaucoup de </w:t>
      </w:r>
      <w:r w:rsidR="0027253B" w:rsidRPr="001418FA">
        <w:rPr>
          <w:color w:val="000000"/>
          <w:rtl/>
          <w:lang w:val="fr-FR"/>
        </w:rPr>
        <w:t>מִצוֹת</w:t>
      </w:r>
      <w:r w:rsidRPr="001418FA">
        <w:rPr>
          <w:color w:val="000000"/>
          <w:lang w:val="fr-FR"/>
        </w:rPr>
        <w:t xml:space="preserve">, on demande que ce soit prononcé car dans la voix intérieure, il peut y avoir des inclinations et des choses contradictoires : c’est quand je prononce ce que je dis que je témoigne de ce que j’ai choisi de dire. Tandis que pour les </w:t>
      </w:r>
      <w:r w:rsidR="00D54BBD" w:rsidRPr="001418FA">
        <w:rPr>
          <w:color w:val="000000"/>
          <w:rtl/>
          <w:lang w:val="fr-FR"/>
        </w:rPr>
        <w:t>צַדִּיקִים</w:t>
      </w:r>
      <w:r w:rsidRPr="001418FA">
        <w:rPr>
          <w:color w:val="000000"/>
          <w:lang w:val="fr-FR"/>
        </w:rPr>
        <w:t xml:space="preserve"> il n’y a pas cette hésitation de la voix intérieure. Pour les </w:t>
      </w:r>
      <w:r w:rsidR="00D54BBD" w:rsidRPr="001418FA">
        <w:rPr>
          <w:color w:val="000000"/>
          <w:rtl/>
          <w:lang w:val="fr-FR"/>
        </w:rPr>
        <w:t>צַדִּיקִים</w:t>
      </w:r>
      <w:r w:rsidRPr="001418FA">
        <w:rPr>
          <w:color w:val="000000"/>
          <w:lang w:val="fr-FR"/>
        </w:rPr>
        <w:t xml:space="preserve"> ce n’est pas « </w:t>
      </w:r>
      <w:proofErr w:type="spellStart"/>
      <w:r w:rsidRPr="001418FA">
        <w:rPr>
          <w:rStyle w:val="Accentuation"/>
          <w:b/>
          <w:bCs/>
          <w:color w:val="000000"/>
          <w:lang w:val="fr-FR"/>
        </w:rPr>
        <w:t>e’had</w:t>
      </w:r>
      <w:proofErr w:type="spellEnd"/>
      <w:r w:rsidRPr="001418FA">
        <w:rPr>
          <w:rStyle w:val="Accentuation"/>
          <w:b/>
          <w:bCs/>
          <w:color w:val="000000"/>
          <w:lang w:val="fr-FR"/>
        </w:rPr>
        <w:t xml:space="preserve"> </w:t>
      </w:r>
      <w:proofErr w:type="spellStart"/>
      <w:r w:rsidRPr="001418FA">
        <w:rPr>
          <w:rStyle w:val="Accentuation"/>
          <w:b/>
          <w:bCs/>
          <w:color w:val="000000"/>
          <w:lang w:val="fr-FR"/>
        </w:rPr>
        <w:t>balev</w:t>
      </w:r>
      <w:proofErr w:type="spellEnd"/>
      <w:r w:rsidRPr="001418FA">
        <w:rPr>
          <w:rStyle w:val="Accentuation"/>
          <w:b/>
          <w:bCs/>
          <w:color w:val="000000"/>
          <w:lang w:val="fr-FR"/>
        </w:rPr>
        <w:t xml:space="preserve"> </w:t>
      </w:r>
      <w:proofErr w:type="spellStart"/>
      <w:r w:rsidRPr="001418FA">
        <w:rPr>
          <w:rStyle w:val="Accentuation"/>
          <w:b/>
          <w:bCs/>
          <w:color w:val="000000"/>
          <w:lang w:val="fr-FR"/>
        </w:rPr>
        <w:t>e’had</w:t>
      </w:r>
      <w:proofErr w:type="spellEnd"/>
      <w:r w:rsidRPr="001418FA">
        <w:rPr>
          <w:rStyle w:val="Accentuation"/>
          <w:b/>
          <w:bCs/>
          <w:color w:val="000000"/>
          <w:lang w:val="fr-FR"/>
        </w:rPr>
        <w:t xml:space="preserve"> </w:t>
      </w:r>
      <w:proofErr w:type="spellStart"/>
      <w:r w:rsidRPr="001418FA">
        <w:rPr>
          <w:rStyle w:val="Accentuation"/>
          <w:b/>
          <w:bCs/>
          <w:color w:val="000000"/>
          <w:lang w:val="fr-FR"/>
        </w:rPr>
        <w:t>bapeh</w:t>
      </w:r>
      <w:proofErr w:type="spellEnd"/>
      <w:r w:rsidRPr="001418FA">
        <w:rPr>
          <w:color w:val="000000"/>
          <w:lang w:val="fr-FR"/>
        </w:rPr>
        <w:t xml:space="preserve"> », les </w:t>
      </w:r>
      <w:r w:rsidR="00D54BBD" w:rsidRPr="001418FA">
        <w:rPr>
          <w:color w:val="000000"/>
          <w:rtl/>
          <w:lang w:val="fr-FR"/>
        </w:rPr>
        <w:t>צַדִּיקִים</w:t>
      </w:r>
      <w:r w:rsidRPr="001418FA">
        <w:rPr>
          <w:color w:val="000000"/>
          <w:lang w:val="fr-FR"/>
        </w:rPr>
        <w:t xml:space="preserve"> peuvent alors par la voix intérieure. Mais la </w:t>
      </w:r>
      <w:r w:rsidR="00212729" w:rsidRPr="001418FA">
        <w:rPr>
          <w:color w:val="000000"/>
          <w:rtl/>
          <w:lang w:val="fr-FR"/>
        </w:rPr>
        <w:t>הֲלָכָה</w:t>
      </w:r>
      <w:r w:rsidRPr="001418FA">
        <w:rPr>
          <w:color w:val="000000"/>
          <w:lang w:val="fr-FR"/>
        </w:rPr>
        <w:t xml:space="preserve"> est pour tout le monde : il faut s’engager par ce que l’on dit. Alors on dira que les </w:t>
      </w:r>
      <w:proofErr w:type="spellStart"/>
      <w:r w:rsidRPr="001418FA">
        <w:rPr>
          <w:color w:val="000000"/>
          <w:lang w:val="fr-FR"/>
        </w:rPr>
        <w:t>Rabbanan</w:t>
      </w:r>
      <w:proofErr w:type="spellEnd"/>
      <w:r w:rsidRPr="001418FA">
        <w:rPr>
          <w:color w:val="000000"/>
          <w:lang w:val="fr-FR"/>
        </w:rPr>
        <w:t xml:space="preserve"> ont pensé que cela va de soi et qu’il s’agit dans ce cas de quelqu’un qui dit ce qu’il pense parce qu’il pense ce qu’il dit.)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Et pour les Rabbins eux aussi il y a écrit </w:t>
      </w:r>
      <w:r w:rsidR="00D54BBD" w:rsidRPr="001418FA">
        <w:rPr>
          <w:color w:val="000000"/>
          <w:rtl/>
        </w:rPr>
        <w:t>וְהָיוּ</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Cela ils en ont besoin : qu’ils ne disent pas les mots dans un autre ordre (Et cela devient très difficile parce que c’est la traduction qui inverse les mots). C’est pourquoi on a l’habitude d’expliquer dans les </w:t>
      </w:r>
      <w:proofErr w:type="spellStart"/>
      <w:r w:rsidRPr="001418FA">
        <w:rPr>
          <w:color w:val="000000"/>
          <w:lang w:val="fr-FR"/>
        </w:rPr>
        <w:t>Yeshivot</w:t>
      </w:r>
      <w:proofErr w:type="spellEnd"/>
      <w:r w:rsidRPr="001418FA">
        <w:rPr>
          <w:color w:val="000000"/>
          <w:lang w:val="fr-FR"/>
        </w:rPr>
        <w:t xml:space="preserve"> : c’est les paragraphes et </w:t>
      </w:r>
      <w:r w:rsidR="00D54BBD" w:rsidRPr="001418FA">
        <w:rPr>
          <w:color w:val="000000"/>
          <w:lang w:val="fr-FR"/>
        </w:rPr>
        <w:t>les versets</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(Il y a là une sujet très important : La vérité d’un discours dépend de l’ordre des propositions. Si on change l’ordre des propositions d’un discours on a changé le discours, même si le contenu est le même)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Et Rabbi qu’il ne faut pas changer l’ordre, d’où l’apprend-il ?</w:t>
      </w:r>
    </w:p>
    <w:p w:rsidR="00D54BBD"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Il l’apprend </w:t>
      </w:r>
      <w:r w:rsidRPr="001418FA">
        <w:rPr>
          <w:rStyle w:val="Accentuation"/>
          <w:b/>
          <w:bCs/>
          <w:color w:val="000000"/>
          <w:lang w:val="fr-FR"/>
        </w:rPr>
        <w:t xml:space="preserve"> </w:t>
      </w:r>
      <w:r w:rsidR="00D54BBD" w:rsidRPr="001418FA">
        <w:rPr>
          <w:rStyle w:val="Accentuation"/>
          <w:i w:val="0"/>
          <w:iCs w:val="0"/>
          <w:color w:val="000000"/>
          <w:rtl/>
          <w:lang w:val="fr-FR"/>
        </w:rPr>
        <w:t>מִ-</w:t>
      </w:r>
      <w:r w:rsidR="00D54BBD" w:rsidRPr="001418FA">
        <w:rPr>
          <w:color w:val="000000"/>
          <w:rtl/>
        </w:rPr>
        <w:t>דְּבָרִים</w:t>
      </w:r>
      <w:r w:rsidRPr="001418FA">
        <w:rPr>
          <w:rStyle w:val="Accentuation"/>
          <w:b/>
          <w:bCs/>
          <w:color w:val="000000"/>
          <w:lang w:val="fr-FR"/>
        </w:rPr>
        <w:t xml:space="preserve"> ad </w:t>
      </w:r>
      <w:r w:rsidR="00D54BBD" w:rsidRPr="001418FA">
        <w:rPr>
          <w:color w:val="000000"/>
          <w:rtl/>
        </w:rPr>
        <w:t>דְּבָרִים</w:t>
      </w:r>
      <w:r w:rsidRPr="001418FA">
        <w:rPr>
          <w:color w:val="000000"/>
          <w:lang w:val="fr-FR"/>
        </w:rPr>
        <w:t> </w:t>
      </w:r>
      <w:r w:rsidR="00D54BBD" w:rsidRPr="001418FA">
        <w:rPr>
          <w:color w:val="000000"/>
          <w:rtl/>
          <w:lang w:val="fr-FR"/>
        </w:rPr>
        <w:t>עד</w:t>
      </w:r>
      <w:r w:rsidR="00D54BBD" w:rsidRPr="001418FA">
        <w:rPr>
          <w:color w:val="000000"/>
          <w:lang w:val="fr-FR"/>
        </w:rPr>
        <w:t xml:space="preserve"> </w:t>
      </w:r>
      <w:r w:rsidRPr="001418FA">
        <w:rPr>
          <w:color w:val="000000"/>
          <w:lang w:val="fr-FR"/>
        </w:rPr>
        <w:t>et non pas de </w:t>
      </w:r>
      <w:r w:rsidR="00D54BBD" w:rsidRPr="001418FA">
        <w:rPr>
          <w:color w:val="000000"/>
          <w:rtl/>
        </w:rPr>
        <w:t>וְהָיוּ הַדְּבָרִים הָאֵלֶּה</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 </w:t>
      </w:r>
      <w:r w:rsidR="00D54BBD" w:rsidRPr="001418FA">
        <w:rPr>
          <w:color w:val="000000"/>
          <w:rtl/>
        </w:rPr>
        <w:t>הַדְּבָרִים הָאֵלֶּה</w:t>
      </w:r>
      <w:r w:rsidR="00D54BBD" w:rsidRPr="001418FA">
        <w:rPr>
          <w:color w:val="000000"/>
          <w:lang w:val="fr-FR"/>
        </w:rPr>
        <w:t xml:space="preserve"> </w:t>
      </w:r>
      <w:r w:rsidR="00D54BBD" w:rsidRPr="001418FA">
        <w:rPr>
          <w:color w:val="000000"/>
          <w:rtl/>
          <w:lang w:val="fr-FR"/>
        </w:rPr>
        <w:t xml:space="preserve"> עד</w:t>
      </w:r>
      <w:r w:rsidRPr="001418FA">
        <w:rPr>
          <w:color w:val="000000"/>
          <w:lang w:val="fr-FR"/>
        </w:rPr>
        <w:t xml:space="preserve"> cela veut dire ces mots dans cet ordre-là.</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Et les </w:t>
      </w:r>
      <w:proofErr w:type="spellStart"/>
      <w:r w:rsidRPr="001418FA">
        <w:rPr>
          <w:color w:val="000000"/>
          <w:lang w:val="fr-FR"/>
        </w:rPr>
        <w:t>Raban</w:t>
      </w:r>
      <w:r w:rsidR="00D54BBD" w:rsidRPr="001418FA">
        <w:rPr>
          <w:color w:val="000000"/>
          <w:lang w:val="fr-FR"/>
        </w:rPr>
        <w:t>n</w:t>
      </w:r>
      <w:r w:rsidRPr="001418FA">
        <w:rPr>
          <w:color w:val="000000"/>
          <w:lang w:val="fr-FR"/>
        </w:rPr>
        <w:t>an</w:t>
      </w:r>
      <w:proofErr w:type="spellEnd"/>
      <w:r w:rsidRPr="001418FA">
        <w:rPr>
          <w:color w:val="000000"/>
          <w:lang w:val="fr-FR"/>
        </w:rPr>
        <w:t xml:space="preserve"> </w:t>
      </w:r>
      <w:r w:rsidR="001A2119" w:rsidRPr="001418FA">
        <w:rPr>
          <w:color w:val="000000"/>
          <w:rtl/>
        </w:rPr>
        <w:t>דְּבָרִים</w:t>
      </w:r>
      <w:r w:rsidR="001A2119" w:rsidRPr="001418FA">
        <w:rPr>
          <w:color w:val="000000"/>
          <w:lang w:val="fr-FR"/>
        </w:rPr>
        <w:t> </w:t>
      </w:r>
      <w:r w:rsidR="001A2119" w:rsidRPr="001418FA">
        <w:rPr>
          <w:color w:val="000000"/>
          <w:rtl/>
          <w:lang w:val="fr-FR"/>
        </w:rPr>
        <w:t>עד</w:t>
      </w:r>
      <w:r w:rsidR="001A2119" w:rsidRPr="001418FA">
        <w:rPr>
          <w:color w:val="000000"/>
          <w:lang w:val="fr-FR"/>
        </w:rPr>
        <w:t xml:space="preserve"> </w:t>
      </w:r>
      <w:r w:rsidR="001A2119" w:rsidRPr="001418FA">
        <w:rPr>
          <w:color w:val="000000"/>
          <w:rtl/>
        </w:rPr>
        <w:t>דְּבָרִים</w:t>
      </w:r>
      <w:r w:rsidRPr="001418FA">
        <w:rPr>
          <w:color w:val="000000"/>
          <w:lang w:val="fr-FR"/>
        </w:rPr>
        <w:t>, la différence ? Il ne l’ont pas expliquer..</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par conséquent Rabbi qui est plus fort car il y a au moins une indication du verset que les rabbins n’ont pas expliqué...</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Explication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Primitivement, la </w:t>
      </w:r>
      <w:r w:rsidR="00412A15" w:rsidRPr="001418FA">
        <w:rPr>
          <w:color w:val="000000"/>
          <w:rtl/>
          <w:lang w:val="fr-FR"/>
        </w:rPr>
        <w:t>הֲלָכָה</w:t>
      </w:r>
      <w:r w:rsidRPr="001418FA">
        <w:rPr>
          <w:color w:val="000000"/>
          <w:lang w:val="fr-FR"/>
        </w:rPr>
        <w:t xml:space="preserve"> est comme Rabbi : </w:t>
      </w:r>
      <w:proofErr w:type="spellStart"/>
      <w:r w:rsidRPr="001418FA">
        <w:rPr>
          <w:color w:val="000000"/>
          <w:lang w:val="fr-FR"/>
        </w:rPr>
        <w:t>ie</w:t>
      </w:r>
      <w:proofErr w:type="spellEnd"/>
      <w:r w:rsidRPr="001418FA">
        <w:rPr>
          <w:color w:val="000000"/>
          <w:lang w:val="fr-FR"/>
        </w:rPr>
        <w:t xml:space="preserve">. </w:t>
      </w:r>
      <w:r w:rsidR="00921C30" w:rsidRPr="001418FA">
        <w:rPr>
          <w:color w:val="000000"/>
          <w:rtl/>
          <w:lang w:val="fr-FR"/>
        </w:rPr>
        <w:t>קרִיאָת שְׁמַע</w:t>
      </w:r>
      <w:r w:rsidRPr="001418FA">
        <w:rPr>
          <w:color w:val="000000"/>
          <w:lang w:val="fr-FR"/>
        </w:rPr>
        <w:t xml:space="preserve"> </w:t>
      </w:r>
      <w:proofErr w:type="spellStart"/>
      <w:r w:rsidRPr="001418FA">
        <w:rPr>
          <w:color w:val="000000"/>
          <w:lang w:val="fr-FR"/>
        </w:rPr>
        <w:t>kikhtavah</w:t>
      </w:r>
      <w:proofErr w:type="spellEnd"/>
      <w:r w:rsidRPr="001418FA">
        <w:rPr>
          <w:color w:val="000000"/>
          <w:lang w:val="fr-FR"/>
        </w:rPr>
        <w:t xml:space="preserve"> </w:t>
      </w:r>
      <w:proofErr w:type="spellStart"/>
      <w:r w:rsidRPr="001418FA">
        <w:rPr>
          <w:color w:val="000000"/>
          <w:lang w:val="fr-FR"/>
        </w:rPr>
        <w:t>balashon</w:t>
      </w:r>
      <w:proofErr w:type="spellEnd"/>
      <w:r w:rsidRPr="001418FA">
        <w:rPr>
          <w:color w:val="000000"/>
          <w:lang w:val="fr-FR"/>
        </w:rPr>
        <w:t xml:space="preserve"> </w:t>
      </w:r>
      <w:proofErr w:type="spellStart"/>
      <w:r w:rsidRPr="001418FA">
        <w:rPr>
          <w:color w:val="000000"/>
          <w:lang w:val="fr-FR"/>
        </w:rPr>
        <w:t>haqodesh</w:t>
      </w:r>
      <w:proofErr w:type="spellEnd"/>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Rabbi était le chef du Sanhédrin : il représente Israël dans les 70 nations et la </w:t>
      </w:r>
      <w:r w:rsidR="001A2119" w:rsidRPr="001418FA">
        <w:rPr>
          <w:rtl/>
        </w:rPr>
        <w:t>ח</w:t>
      </w:r>
      <w:r w:rsidR="001A2119" w:rsidRPr="001418FA">
        <w:rPr>
          <w:color w:val="000000"/>
          <w:rtl/>
        </w:rPr>
        <w:t>וֹ</w:t>
      </w:r>
      <w:r w:rsidR="001A2119" w:rsidRPr="001418FA">
        <w:rPr>
          <w:rtl/>
        </w:rPr>
        <w:t>כ</w:t>
      </w:r>
      <w:r w:rsidR="001A2119" w:rsidRPr="001418FA">
        <w:rPr>
          <w:color w:val="000000"/>
          <w:rtl/>
        </w:rPr>
        <w:t>ְ</w:t>
      </w:r>
      <w:r w:rsidR="001A2119" w:rsidRPr="001418FA">
        <w:rPr>
          <w:rtl/>
        </w:rPr>
        <w:t>מ</w:t>
      </w:r>
      <w:r w:rsidR="001A2119" w:rsidRPr="001418FA">
        <w:rPr>
          <w:color w:val="000000"/>
          <w:rtl/>
          <w:lang w:val="fr-FR"/>
        </w:rPr>
        <w:t>ָה</w:t>
      </w:r>
      <w:r w:rsidR="001A2119" w:rsidRPr="001418FA">
        <w:rPr>
          <w:color w:val="000000"/>
          <w:lang w:val="fr-FR"/>
        </w:rPr>
        <w:t xml:space="preserve"> </w:t>
      </w:r>
      <w:r w:rsidRPr="001418FA">
        <w:rPr>
          <w:color w:val="000000"/>
          <w:lang w:val="fr-FR"/>
        </w:rPr>
        <w:t xml:space="preserve">d’Israël dans les 70 nations c’est </w:t>
      </w:r>
      <w:r w:rsidR="001A2119" w:rsidRPr="001418FA">
        <w:rPr>
          <w:color w:val="000000"/>
          <w:rtl/>
        </w:rPr>
        <w:t>בְּ</w:t>
      </w:r>
      <w:r w:rsidR="00921C30" w:rsidRPr="001418FA">
        <w:rPr>
          <w:color w:val="000000"/>
          <w:rtl/>
          <w:lang w:val="fr-FR"/>
        </w:rPr>
        <w:t>לָשׁוֹן הַקֹדֶשׁ</w:t>
      </w:r>
      <w:r w:rsidR="001A2119" w:rsidRPr="001418FA">
        <w:rPr>
          <w:color w:val="000000"/>
          <w:lang w:val="fr-FR"/>
        </w:rPr>
        <w:t xml:space="preserve">  </w:t>
      </w:r>
      <w:r w:rsidRPr="001418FA">
        <w:rPr>
          <w:color w:val="000000"/>
          <w:lang w:val="fr-FR"/>
        </w:rPr>
        <w:t xml:space="preserve">alors que chacun des </w:t>
      </w:r>
      <w:r w:rsidR="001A2119" w:rsidRPr="001418FA">
        <w:rPr>
          <w:rtl/>
        </w:rPr>
        <w:t>חֲכָ</w:t>
      </w:r>
      <w:r w:rsidR="001A2119" w:rsidRPr="001418FA">
        <w:rPr>
          <w:color w:val="000000"/>
          <w:rtl/>
        </w:rPr>
        <w:t>מ</w:t>
      </w:r>
      <w:r w:rsidR="001A2119" w:rsidRPr="001418FA">
        <w:rPr>
          <w:color w:val="000000"/>
          <w:rtl/>
          <w:lang w:val="fr-FR"/>
        </w:rPr>
        <w:t>ִים</w:t>
      </w:r>
      <w:r w:rsidR="001A2119" w:rsidRPr="001418FA">
        <w:rPr>
          <w:color w:val="000000"/>
          <w:lang w:val="fr-FR"/>
        </w:rPr>
        <w:t xml:space="preserve"> </w:t>
      </w:r>
      <w:r w:rsidRPr="001418FA">
        <w:rPr>
          <w:color w:val="000000"/>
          <w:lang w:val="fr-FR"/>
        </w:rPr>
        <w:t xml:space="preserve">représente une des nations. Mais primitivement, la </w:t>
      </w:r>
      <w:r w:rsidR="00212729" w:rsidRPr="001418FA">
        <w:rPr>
          <w:color w:val="000000"/>
          <w:rtl/>
          <w:lang w:val="fr-FR"/>
        </w:rPr>
        <w:t>הֲלָכָה</w:t>
      </w:r>
      <w:r w:rsidRPr="001418FA">
        <w:rPr>
          <w:color w:val="000000"/>
          <w:lang w:val="fr-FR"/>
        </w:rPr>
        <w:t xml:space="preserve"> est comme Rabi. Et on l’apprend d’une lecture : dans le verset du </w:t>
      </w:r>
      <w:r w:rsidR="00921C30" w:rsidRPr="001418FA">
        <w:rPr>
          <w:color w:val="000000"/>
          <w:rtl/>
          <w:lang w:val="fr-FR"/>
        </w:rPr>
        <w:t>קרִיאָת שְׁמַע</w:t>
      </w:r>
      <w:r w:rsidRPr="001418FA">
        <w:rPr>
          <w:color w:val="000000"/>
          <w:lang w:val="fr-FR"/>
        </w:rPr>
        <w:t>, il y a 6 mots (</w:t>
      </w:r>
      <w:r w:rsidR="001A2119" w:rsidRPr="001418FA">
        <w:rPr>
          <w:rtl/>
        </w:rPr>
        <w:t>יִשְׂרָאֵל יְהוָה אֱלֹהֵינוּ יְהוָה אֶחָד</w:t>
      </w:r>
      <w:r w:rsidR="001A2119" w:rsidRPr="001418FA">
        <w:rPr>
          <w:lang w:val="fr-FR"/>
        </w:rPr>
        <w:t xml:space="preserve"> </w:t>
      </w:r>
      <w:r w:rsidR="001A2119" w:rsidRPr="001418FA">
        <w:rPr>
          <w:rtl/>
        </w:rPr>
        <w:t>שְׁמַע</w:t>
      </w:r>
      <w:r w:rsidRPr="001418FA">
        <w:rPr>
          <w:color w:val="000000"/>
          <w:lang w:val="fr-FR"/>
        </w:rPr>
        <w:t>)</w:t>
      </w:r>
      <w:r w:rsidR="001A2119" w:rsidRPr="001418FA">
        <w:rPr>
          <w:color w:val="000000"/>
          <w:lang w:val="fr-FR"/>
        </w:rPr>
        <w:t>.</w:t>
      </w:r>
      <w:r w:rsidRPr="001418FA">
        <w:rPr>
          <w:color w:val="000000"/>
          <w:lang w:val="fr-FR"/>
        </w:rPr>
        <w:t xml:space="preserve"> Dans la </w:t>
      </w:r>
      <w:r w:rsidR="00921C30" w:rsidRPr="001418FA">
        <w:rPr>
          <w:color w:val="000000"/>
          <w:rtl/>
          <w:lang w:val="fr-FR"/>
        </w:rPr>
        <w:t>גְמָרָא</w:t>
      </w:r>
      <w:r w:rsidRPr="001418FA">
        <w:rPr>
          <w:color w:val="000000"/>
          <w:lang w:val="fr-FR"/>
        </w:rPr>
        <w:t xml:space="preserve"> au sujet de </w:t>
      </w:r>
      <w:proofErr w:type="spellStart"/>
      <w:r w:rsidRPr="001418FA">
        <w:rPr>
          <w:color w:val="000000"/>
          <w:lang w:val="fr-FR"/>
        </w:rPr>
        <w:t>Rabanam</w:t>
      </w:r>
      <w:proofErr w:type="spellEnd"/>
      <w:r w:rsidRPr="001418FA">
        <w:rPr>
          <w:color w:val="000000"/>
          <w:lang w:val="fr-FR"/>
        </w:rPr>
        <w:t xml:space="preserve">: 5 des 6 paroles ils ne l’ont pas expliqué : ils n’ont expliqué qu’une : </w:t>
      </w:r>
      <w:r w:rsidR="001A2119" w:rsidRPr="001418FA">
        <w:rPr>
          <w:rtl/>
        </w:rPr>
        <w:t>שְׁמַע</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 qu’on apprend ici, c’est que dans le Sanhedrin, Rabi, chef du Sanhedrin, représente les intérêts d’Israël et chacun des </w:t>
      </w:r>
      <w:r w:rsidR="00314CC3" w:rsidRPr="001418FA">
        <w:rPr>
          <w:rtl/>
        </w:rPr>
        <w:t>חֲכָ</w:t>
      </w:r>
      <w:r w:rsidR="00314CC3" w:rsidRPr="001418FA">
        <w:rPr>
          <w:color w:val="000000"/>
          <w:rtl/>
        </w:rPr>
        <w:t>מ</w:t>
      </w:r>
      <w:r w:rsidR="00314CC3" w:rsidRPr="001418FA">
        <w:rPr>
          <w:color w:val="000000"/>
          <w:rtl/>
          <w:lang w:val="fr-FR"/>
        </w:rPr>
        <w:t>ִים</w:t>
      </w:r>
      <w:r w:rsidR="00314CC3" w:rsidRPr="001418FA">
        <w:rPr>
          <w:color w:val="000000"/>
          <w:lang w:val="fr-FR"/>
        </w:rPr>
        <w:t xml:space="preserve"> </w:t>
      </w:r>
      <w:r w:rsidRPr="001418FA">
        <w:rPr>
          <w:color w:val="000000"/>
          <w:lang w:val="fr-FR"/>
        </w:rPr>
        <w:t xml:space="preserve">représente les </w:t>
      </w:r>
      <w:r w:rsidR="00314CC3" w:rsidRPr="001418FA">
        <w:rPr>
          <w:color w:val="000000"/>
          <w:lang w:val="fr-FR"/>
        </w:rPr>
        <w:t>intérêts</w:t>
      </w:r>
      <w:r w:rsidRPr="001418FA">
        <w:rPr>
          <w:color w:val="000000"/>
          <w:lang w:val="fr-FR"/>
        </w:rPr>
        <w:t xml:space="preserve"> des nations. Il n’y a pas dans ces sources qu’il faille que les rabbins connaissent une langue </w:t>
      </w:r>
      <w:r w:rsidR="00314CC3" w:rsidRPr="001418FA">
        <w:rPr>
          <w:color w:val="000000"/>
          <w:lang w:val="fr-FR"/>
        </w:rPr>
        <w:t>étrangère</w:t>
      </w:r>
      <w:r w:rsidRPr="001418FA">
        <w:rPr>
          <w:color w:val="000000"/>
          <w:lang w:val="fr-FR"/>
        </w:rPr>
        <w:t xml:space="preserve"> pour apprendre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aux </w:t>
      </w:r>
      <w:r w:rsidR="004D49F3" w:rsidRPr="001418FA">
        <w:rPr>
          <w:color w:val="000000"/>
          <w:rtl/>
          <w:lang w:val="fr-FR"/>
        </w:rPr>
        <w:t>גּוֹיִם</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C’est l’inverse. Israël est l’Israël de l’humanité toute entière. Il faut donc que le génie de la </w:t>
      </w:r>
      <w:r w:rsidR="00314CC3" w:rsidRPr="001418FA">
        <w:rPr>
          <w:color w:val="000000"/>
          <w:rtl/>
          <w:lang w:val="fr-FR"/>
        </w:rPr>
        <w:t>חוֹכְמָה</w:t>
      </w:r>
      <w:r w:rsidRPr="001418FA">
        <w:rPr>
          <w:color w:val="000000"/>
          <w:lang w:val="fr-FR"/>
        </w:rPr>
        <w:t xml:space="preserve"> de chacune des 70 sagesses se cachérise dans le Sanhédrin.</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 qui fait que lorsque la communauté d’Israël dit « </w:t>
      </w:r>
      <w:r w:rsidR="00921C30" w:rsidRPr="001418FA">
        <w:rPr>
          <w:color w:val="000000"/>
          <w:rtl/>
          <w:lang w:val="fr-FR"/>
        </w:rPr>
        <w:t>קרִיאָת שְׁמַע</w:t>
      </w:r>
      <w:r w:rsidRPr="001418FA">
        <w:rPr>
          <w:color w:val="000000"/>
          <w:lang w:val="fr-FR"/>
        </w:rPr>
        <w:t xml:space="preserve">» c’est l’humanité entière qui dit </w:t>
      </w:r>
      <w:r w:rsidR="00921C30" w:rsidRPr="001418FA">
        <w:rPr>
          <w:color w:val="000000"/>
          <w:rtl/>
          <w:lang w:val="fr-FR"/>
        </w:rPr>
        <w:t>קרִיאָת שְׁמַע</w:t>
      </w:r>
      <w:r w:rsidRPr="001418FA">
        <w:rPr>
          <w:color w:val="000000"/>
          <w:lang w:val="fr-FR"/>
        </w:rPr>
        <w:t xml:space="preserve"> dans le cadre du Sanhedrin. Parce</w:t>
      </w:r>
      <w:r w:rsidR="00314CC3" w:rsidRPr="001418FA">
        <w:rPr>
          <w:color w:val="000000"/>
          <w:lang w:val="fr-FR"/>
        </w:rPr>
        <w:t xml:space="preserve"> </w:t>
      </w:r>
      <w:r w:rsidRPr="001418FA">
        <w:rPr>
          <w:color w:val="000000"/>
          <w:lang w:val="fr-FR"/>
        </w:rPr>
        <w:t xml:space="preserve">qu’à travers la </w:t>
      </w:r>
      <w:r w:rsidR="00412A15" w:rsidRPr="001418FA">
        <w:rPr>
          <w:color w:val="000000"/>
          <w:rtl/>
          <w:lang w:val="fr-FR"/>
        </w:rPr>
        <w:t>כַּוַּנַה</w:t>
      </w:r>
      <w:r w:rsidRPr="001418FA">
        <w:rPr>
          <w:color w:val="000000"/>
          <w:lang w:val="fr-FR"/>
        </w:rPr>
        <w:t xml:space="preserve"> de chaque membre du Sanhedrin c’est la sagesse des nations qui passe dans le</w:t>
      </w:r>
      <w:r w:rsidR="00314CC3" w:rsidRPr="001418FA">
        <w:rPr>
          <w:color w:val="000000"/>
          <w:lang w:val="fr-FR"/>
        </w:rPr>
        <w:t xml:space="preserve"> </w:t>
      </w:r>
      <w:r w:rsidR="00314CC3" w:rsidRPr="001418FA">
        <w:rPr>
          <w:rtl/>
        </w:rPr>
        <w:t>יִשְׂרָאֵל יְהוָה אֱלֹהֵינוּ יְהוָה אֶחָד</w:t>
      </w:r>
      <w:r w:rsidR="00314CC3" w:rsidRPr="001418FA">
        <w:rPr>
          <w:lang w:val="fr-FR"/>
        </w:rPr>
        <w:t xml:space="preserve"> </w:t>
      </w:r>
      <w:r w:rsidR="00314CC3" w:rsidRPr="001418FA">
        <w:rPr>
          <w:rtl/>
        </w:rPr>
        <w:t>שְׁמַע</w:t>
      </w:r>
      <w:r w:rsidRPr="001418FA">
        <w:rPr>
          <w:rStyle w:val="Accentuation"/>
          <w:b/>
          <w:bCs/>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Mais pour Rabbi cela doit être </w:t>
      </w:r>
      <w:r w:rsidR="00314CC3" w:rsidRPr="001418FA">
        <w:rPr>
          <w:color w:val="000000"/>
          <w:rtl/>
        </w:rPr>
        <w:t>בְּ</w:t>
      </w:r>
      <w:r w:rsidR="00314CC3" w:rsidRPr="001418FA">
        <w:rPr>
          <w:color w:val="000000"/>
          <w:rtl/>
          <w:lang w:val="fr-FR"/>
        </w:rPr>
        <w:t>לָשׁוֹן הַקֹדֶשׁ</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Alors, ce n’est plus un cas particulier, mais c’est le cas général : Pour être sûr de pouvoir lire le </w:t>
      </w:r>
      <w:r w:rsidR="00921C30" w:rsidRPr="001418FA">
        <w:rPr>
          <w:color w:val="000000"/>
          <w:rtl/>
          <w:lang w:val="fr-FR"/>
        </w:rPr>
        <w:t>קרִיאָת שְׁמַע</w:t>
      </w:r>
      <w:r w:rsidRPr="001418FA">
        <w:rPr>
          <w:color w:val="000000"/>
          <w:lang w:val="fr-FR"/>
        </w:rPr>
        <w:t xml:space="preserve"> comme c’est écrit il fallait vérifier lettre par lettre car il y a des mots avec des lettres en plus et d’autres avec une lettre en moins... Il faut lire le mot à la lettre.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Dans la traduction cela disparait...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Voilà un exemple de la </w:t>
      </w:r>
      <w:r w:rsidR="00E452C3" w:rsidRPr="001418FA">
        <w:rPr>
          <w:color w:val="000000"/>
          <w:rtl/>
          <w:lang w:val="fr-FR"/>
        </w:rPr>
        <w:t>גְמָרָא</w:t>
      </w:r>
      <w:r w:rsidRPr="001418FA">
        <w:rPr>
          <w:color w:val="000000"/>
          <w:lang w:val="fr-FR"/>
        </w:rPr>
        <w:t xml:space="preserve"> qui montre pourquoi en Israël il doit y avoir le génie des Nations mais </w:t>
      </w:r>
      <w:r w:rsidR="00314CC3" w:rsidRPr="001418FA">
        <w:rPr>
          <w:color w:val="000000"/>
          <w:lang w:val="fr-FR"/>
        </w:rPr>
        <w:t>c</w:t>
      </w:r>
      <w:r w:rsidRPr="001418FA">
        <w:rPr>
          <w:color w:val="000000"/>
          <w:lang w:val="fr-FR"/>
        </w:rPr>
        <w:t>a</w:t>
      </w:r>
      <w:r w:rsidR="00314CC3" w:rsidRPr="001418FA">
        <w:rPr>
          <w:color w:val="000000"/>
          <w:lang w:val="fr-FR"/>
        </w:rPr>
        <w:t>c</w:t>
      </w:r>
      <w:r w:rsidRPr="001418FA">
        <w:rPr>
          <w:color w:val="000000"/>
          <w:lang w:val="fr-FR"/>
        </w:rPr>
        <w:t xml:space="preserve">hérisée dans le Sanhédrin. Mais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c’est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de Rabbi.</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ce qui éclaire la réponse à notre question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En réalité les sources disent que Moïse a vu qu’ils iraient rapidement chez les Nations et que pour garder leur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il fallait que Moïse leur apprenne le sens de leur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dans la langue-sagesse des nations.</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Les langues juives nous permettent de comprendre la </w:t>
      </w:r>
      <w:r w:rsidR="0027253B" w:rsidRPr="001418FA">
        <w:rPr>
          <w:color w:val="000000"/>
          <w:rtl/>
          <w:lang w:val="fr-FR"/>
        </w:rPr>
        <w:t>תּוֹרָה</w:t>
      </w:r>
      <w:r w:rsidR="0027253B" w:rsidRPr="001418FA">
        <w:rPr>
          <w:color w:val="000000"/>
          <w:lang w:val="fr-FR"/>
        </w:rPr>
        <w:t xml:space="preserve"> </w:t>
      </w:r>
      <w:r w:rsidRPr="001418FA">
        <w:rPr>
          <w:color w:val="000000"/>
          <w:lang w:val="fr-FR"/>
        </w:rPr>
        <w:t xml:space="preserve"> des hébreux dans les langues des </w:t>
      </w:r>
      <w:r w:rsidR="004D49F3" w:rsidRPr="001418FA">
        <w:rPr>
          <w:color w:val="000000"/>
          <w:rtl/>
          <w:lang w:val="fr-FR"/>
        </w:rPr>
        <w:t>גּוֹיִם</w:t>
      </w:r>
      <w:r w:rsidRPr="001418FA">
        <w:rPr>
          <w:color w:val="000000"/>
          <w:lang w:val="fr-FR"/>
        </w:rPr>
        <w:t xml:space="preserve">. Les Ashkénazim sont privilégiés : C’est vraiment le cas du yiddish : langue </w:t>
      </w:r>
      <w:r w:rsidR="00314CC3" w:rsidRPr="001418FA">
        <w:rPr>
          <w:color w:val="000000"/>
          <w:rtl/>
          <w:lang w:val="fr-FR"/>
        </w:rPr>
        <w:t>גוֹי</w:t>
      </w:r>
      <w:r w:rsidRPr="001418FA">
        <w:rPr>
          <w:color w:val="000000"/>
          <w:lang w:val="fr-FR"/>
        </w:rPr>
        <w:t xml:space="preserve"> judaïsée. C’est aussi le cas du judéo-arabe ou du </w:t>
      </w:r>
      <w:proofErr w:type="spellStart"/>
      <w:r w:rsidRPr="001418FA">
        <w:rPr>
          <w:color w:val="000000"/>
          <w:lang w:val="fr-FR"/>
        </w:rPr>
        <w:t>judéo-fançais</w:t>
      </w:r>
      <w:proofErr w:type="spellEnd"/>
      <w:r w:rsidRPr="001418FA">
        <w:rPr>
          <w:color w:val="000000"/>
          <w:lang w:val="fr-FR"/>
        </w:rPr>
        <w:t xml:space="preserve"> de Provence.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le problème de la traduction dans une langue étrangère : Quand Moïse traduit</w:t>
      </w:r>
      <w:r w:rsidR="00314CC3" w:rsidRPr="001418FA">
        <w:rPr>
          <w:color w:val="000000"/>
          <w:lang w:val="fr-FR"/>
        </w:rPr>
        <w:t>,</w:t>
      </w:r>
      <w:r w:rsidRPr="001418FA">
        <w:rPr>
          <w:color w:val="000000"/>
          <w:lang w:val="fr-FR"/>
        </w:rPr>
        <w:t xml:space="preserve"> pas de problème</w:t>
      </w:r>
      <w:r w:rsidR="00314CC3" w:rsidRPr="001418FA">
        <w:rPr>
          <w:color w:val="000000"/>
          <w:lang w:val="fr-FR"/>
        </w:rPr>
        <w:t>,</w:t>
      </w:r>
      <w:r w:rsidRPr="001418FA">
        <w:rPr>
          <w:color w:val="000000"/>
          <w:lang w:val="fr-FR"/>
        </w:rPr>
        <w:t xml:space="preserve"> mais quand un </w:t>
      </w:r>
      <w:r w:rsidR="00314CC3" w:rsidRPr="001418FA">
        <w:rPr>
          <w:color w:val="000000"/>
          <w:rtl/>
          <w:lang w:val="fr-FR"/>
        </w:rPr>
        <w:t>גוֹי</w:t>
      </w:r>
      <w:r w:rsidRPr="001418FA">
        <w:rPr>
          <w:color w:val="000000"/>
          <w:lang w:val="fr-FR"/>
        </w:rPr>
        <w:t xml:space="preserve"> traduit, il ne peut que </w:t>
      </w:r>
      <w:r w:rsidR="00314CC3" w:rsidRPr="001418FA">
        <w:rPr>
          <w:color w:val="000000"/>
          <w:lang w:val="fr-FR"/>
        </w:rPr>
        <w:t>projeter</w:t>
      </w:r>
      <w:r w:rsidRPr="001418FA">
        <w:rPr>
          <w:color w:val="000000"/>
          <w:lang w:val="fr-FR"/>
        </w:rPr>
        <w:t xml:space="preserve"> sa mentalité dans la traduction. Même celle formulée par des Juifs de diaspora. Ils ne savent pas le français </w:t>
      </w:r>
      <w:r w:rsidR="00314CC3" w:rsidRPr="001418FA">
        <w:rPr>
          <w:color w:val="000000"/>
          <w:lang w:val="fr-FR"/>
        </w:rPr>
        <w:t>tel</w:t>
      </w:r>
      <w:r w:rsidRPr="001418FA">
        <w:rPr>
          <w:color w:val="000000"/>
          <w:lang w:val="fr-FR"/>
        </w:rPr>
        <w:t xml:space="preserve"> qu’il faudrait le formuler pour traduire l’hébreu. La Bible du rabbinat par exemple qui témoigne de la symbiose judéo-française.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lastRenderedPageBreak/>
        <w:t>Toute la difficulté est de trouver le français tel qu’il faudrait le formuler pour traduire l’hébreu.</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Leur hébreu est hébreu authentique mais leur français, par les catégories qu’il véhicule, est chrétien.</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le problème des symbioses qui est un pari perdu à l’avance: à chaque symbiose réussie il y a des réactions antisémites qui conduisent à une catastrophe. Inquisition ou Shoah.</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Actuellement la symbiose judéo-française en France ou judéo-américaine aux USA. La greffe a pris et la réaction </w:t>
      </w:r>
      <w:r w:rsidR="00314CC3" w:rsidRPr="001418FA">
        <w:rPr>
          <w:color w:val="000000"/>
          <w:lang w:val="fr-FR"/>
        </w:rPr>
        <w:t>risque</w:t>
      </w:r>
      <w:r w:rsidRPr="001418FA">
        <w:rPr>
          <w:color w:val="000000"/>
          <w:lang w:val="fr-FR"/>
        </w:rPr>
        <w:t xml:space="preserve"> d’être terrible.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Maintenant, il est possible après une symbiose de décrocher  pour ramener en Israël les valeurs de sainteté de la civilisation en question  et de les </w:t>
      </w:r>
      <w:r w:rsidR="00314CC3" w:rsidRPr="001418FA">
        <w:rPr>
          <w:color w:val="000000"/>
          <w:lang w:val="fr-FR"/>
        </w:rPr>
        <w:t>c</w:t>
      </w:r>
      <w:r w:rsidRPr="001418FA">
        <w:rPr>
          <w:color w:val="000000"/>
          <w:lang w:val="fr-FR"/>
        </w:rPr>
        <w:t>ashériser en hébreu.</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Sinon les faire en langage judéo-goy chez les </w:t>
      </w:r>
      <w:r w:rsidR="004D49F3" w:rsidRPr="001418FA">
        <w:rPr>
          <w:color w:val="000000"/>
          <w:rtl/>
          <w:lang w:val="fr-FR"/>
        </w:rPr>
        <w:t>גּוֹיִם</w:t>
      </w:r>
      <w:r w:rsidRPr="001418FA">
        <w:rPr>
          <w:color w:val="000000"/>
          <w:lang w:val="fr-FR"/>
        </w:rPr>
        <w:t xml:space="preserve"> c’est très </w:t>
      </w:r>
      <w:r w:rsidR="00314CC3" w:rsidRPr="001418FA">
        <w:rPr>
          <w:color w:val="000000"/>
          <w:lang w:val="fr-FR"/>
        </w:rPr>
        <w:t>dangereux</w:t>
      </w:r>
      <w:r w:rsidRPr="001418FA">
        <w:rPr>
          <w:color w:val="000000"/>
          <w:lang w:val="fr-FR"/>
        </w:rPr>
        <w:t> : cela a été l’objet du christianisme.</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xml:space="preserve">D’où ce paradoxe de cette tendance à tout traduire, en français par exemple. C’est </w:t>
      </w:r>
      <w:proofErr w:type="spellStart"/>
      <w:r w:rsidRPr="001418FA">
        <w:rPr>
          <w:color w:val="000000"/>
          <w:lang w:val="fr-FR"/>
        </w:rPr>
        <w:t>dangeureux</w:t>
      </w:r>
      <w:proofErr w:type="spellEnd"/>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C’est le cas des Juifs d’Alexandrie qui ont fourni toutes les sources de la pensée chrétienne que sont les pères d’Alexandrie. Qui a fourni cela aux chrétiens ? Les juifs d’Alexandrie</w:t>
      </w:r>
      <w:r w:rsidR="00314CC3" w:rsidRPr="001418FA">
        <w:rPr>
          <w:color w:val="000000"/>
          <w:lang w:val="fr-FR"/>
        </w:rPr>
        <w:t xml:space="preserve"> </w:t>
      </w:r>
      <w:r w:rsidRPr="001418FA">
        <w:rPr>
          <w:color w:val="000000"/>
          <w:lang w:val="fr-FR"/>
        </w:rPr>
        <w:t>!</w:t>
      </w:r>
    </w:p>
    <w:p w:rsidR="00087DBC" w:rsidRPr="001418FA" w:rsidRDefault="00087DBC" w:rsidP="001418FA">
      <w:pPr>
        <w:pStyle w:val="NormalWeb"/>
        <w:shd w:val="clear" w:color="auto" w:fill="FFFFFF"/>
        <w:spacing w:before="0" w:beforeAutospacing="0" w:after="0" w:afterAutospacing="0"/>
        <w:jc w:val="both"/>
        <w:rPr>
          <w:color w:val="000000"/>
          <w:lang w:val="fr-FR"/>
        </w:rPr>
      </w:pPr>
      <w:r w:rsidRPr="001418FA">
        <w:rPr>
          <w:color w:val="000000"/>
          <w:lang w:val="fr-FR"/>
        </w:rPr>
        <w:t> </w:t>
      </w:r>
    </w:p>
    <w:bookmarkEnd w:id="0"/>
    <w:p w:rsidR="0000477B" w:rsidRPr="001418FA" w:rsidRDefault="0000477B" w:rsidP="001418FA">
      <w:pPr>
        <w:jc w:val="both"/>
        <w:rPr>
          <w:rFonts w:ascii="Times New Roman" w:hAnsi="Times New Roman" w:cs="Times New Roman"/>
          <w:sz w:val="24"/>
          <w:szCs w:val="24"/>
          <w:lang w:val="fr-FR"/>
        </w:rPr>
      </w:pPr>
    </w:p>
    <w:sectPr w:rsidR="0000477B" w:rsidRPr="001418FA" w:rsidSect="00557D67">
      <w:headerReference w:type="default" r:id="rId7"/>
      <w:footerReference w:type="default" r:id="rId8"/>
      <w:pgSz w:w="11906" w:h="16838" w:code="9"/>
      <w:pgMar w:top="1135" w:right="1274"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59D" w:rsidRDefault="0026059D" w:rsidP="00015521">
      <w:pPr>
        <w:spacing w:after="0" w:line="240" w:lineRule="auto"/>
      </w:pPr>
      <w:r>
        <w:separator/>
      </w:r>
    </w:p>
  </w:endnote>
  <w:endnote w:type="continuationSeparator" w:id="0">
    <w:p w:rsidR="0026059D" w:rsidRDefault="0026059D" w:rsidP="0001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1676"/>
      <w:docPartObj>
        <w:docPartGallery w:val="Page Numbers (Bottom of Page)"/>
        <w:docPartUnique/>
      </w:docPartObj>
    </w:sdtPr>
    <w:sdtEndPr/>
    <w:sdtContent>
      <w:p w:rsidR="001233D3" w:rsidRDefault="001418FA">
        <w:pPr>
          <w:pStyle w:val="Pieddepage"/>
          <w:jc w:val="right"/>
        </w:pPr>
        <w:r>
          <w:fldChar w:fldCharType="begin"/>
        </w:r>
        <w:r>
          <w:instrText xml:space="preserve"> PAGE   \* MERGEFORMAT </w:instrText>
        </w:r>
        <w:r>
          <w:fldChar w:fldCharType="separate"/>
        </w:r>
        <w:r w:rsidR="0026059D">
          <w:rPr>
            <w:noProof/>
          </w:rPr>
          <w:t>1</w:t>
        </w:r>
        <w:r>
          <w:rPr>
            <w:noProof/>
          </w:rPr>
          <w:fldChar w:fldCharType="end"/>
        </w:r>
      </w:p>
    </w:sdtContent>
  </w:sdt>
  <w:p w:rsidR="001233D3" w:rsidRDefault="001233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59D" w:rsidRDefault="0026059D" w:rsidP="00015521">
      <w:pPr>
        <w:spacing w:after="0" w:line="240" w:lineRule="auto"/>
      </w:pPr>
      <w:r>
        <w:separator/>
      </w:r>
    </w:p>
  </w:footnote>
  <w:footnote w:type="continuationSeparator" w:id="0">
    <w:p w:rsidR="0026059D" w:rsidRDefault="0026059D" w:rsidP="0001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94" w:rsidRDefault="009E3594" w:rsidP="00015521">
    <w:pPr>
      <w:pStyle w:val="En-tte"/>
      <w:jc w:val="right"/>
    </w:pPr>
    <w:r w:rsidRPr="00015521">
      <w:rPr>
        <w:rStyle w:val="text"/>
        <w:rFonts w:asciiTheme="majorHAnsi" w:hAnsiTheme="majorHAnsi" w:cstheme="majorBidi"/>
        <w:b/>
        <w:bCs/>
        <w:color w:val="000000"/>
        <w:sz w:val="24"/>
        <w:szCs w:val="24"/>
        <w:lang w:bidi="he-IL"/>
      </w:rPr>
      <w:t>(1995)</w:t>
    </w:r>
    <w:r>
      <w:rPr>
        <w:rStyle w:val="text"/>
        <w:rFonts w:asciiTheme="majorBidi" w:hAnsiTheme="majorBidi" w:cstheme="majorBidi"/>
        <w:b/>
        <w:bCs/>
        <w:color w:val="000000"/>
        <w:sz w:val="36"/>
        <w:szCs w:val="36"/>
        <w:lang w:bidi="he-IL"/>
      </w:rPr>
      <w:t xml:space="preserve"> </w:t>
    </w:r>
    <w:r w:rsidRPr="00E119B5">
      <w:rPr>
        <w:rStyle w:val="text"/>
        <w:rFonts w:asciiTheme="majorBidi" w:hAnsiTheme="majorBidi" w:cstheme="majorBidi"/>
        <w:b/>
        <w:bCs/>
        <w:color w:val="000000"/>
        <w:sz w:val="36"/>
        <w:szCs w:val="36"/>
        <w:rtl/>
        <w:lang w:bidi="he-IL"/>
      </w:rPr>
      <w:t>דְּבָרִים</w:t>
    </w:r>
    <w:r>
      <w:rPr>
        <w:rStyle w:val="text"/>
        <w:rFonts w:asciiTheme="majorBidi" w:hAnsiTheme="majorBidi" w:cstheme="majorBidi"/>
        <w:b/>
        <w:bCs/>
        <w:color w:val="000000"/>
        <w:sz w:val="36"/>
        <w:szCs w:val="36"/>
        <w:lang w:bidi="he-IL"/>
      </w:rPr>
      <w:t xml:space="preserve"> - </w:t>
    </w:r>
    <w:r w:rsidRPr="00E119B5">
      <w:rPr>
        <w:rStyle w:val="text"/>
        <w:rFonts w:asciiTheme="majorBidi" w:hAnsiTheme="majorBidi" w:cstheme="majorBidi"/>
        <w:b/>
        <w:bCs/>
        <w:color w:val="000000"/>
        <w:sz w:val="36"/>
        <w:szCs w:val="36"/>
        <w:rtl/>
        <w:lang w:bidi="he-IL"/>
      </w:rPr>
      <w:t>דְּבָרִים</w:t>
    </w:r>
  </w:p>
  <w:p w:rsidR="009E3594" w:rsidRDefault="009E35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594"/>
    <w:multiLevelType w:val="hybridMultilevel"/>
    <w:tmpl w:val="610C7BD6"/>
    <w:lvl w:ilvl="0" w:tplc="CCEE7C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27C8"/>
    <w:multiLevelType w:val="hybridMultilevel"/>
    <w:tmpl w:val="94C00A14"/>
    <w:lvl w:ilvl="0" w:tplc="14682826">
      <w:numFmt w:val="bullet"/>
      <w:lvlText w:val="-"/>
      <w:lvlJc w:val="left"/>
      <w:pPr>
        <w:ind w:left="1032" w:hanging="67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F3FB7"/>
    <w:multiLevelType w:val="hybridMultilevel"/>
    <w:tmpl w:val="1ADE3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D41AD"/>
    <w:multiLevelType w:val="hybridMultilevel"/>
    <w:tmpl w:val="A644E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973C8"/>
    <w:multiLevelType w:val="hybridMultilevel"/>
    <w:tmpl w:val="16B6B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676D4"/>
    <w:multiLevelType w:val="hybridMultilevel"/>
    <w:tmpl w:val="DD3497AC"/>
    <w:lvl w:ilvl="0" w:tplc="CCEE7C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DBC"/>
    <w:rsid w:val="0000477B"/>
    <w:rsid w:val="00015521"/>
    <w:rsid w:val="00025CD6"/>
    <w:rsid w:val="00037158"/>
    <w:rsid w:val="00087DBC"/>
    <w:rsid w:val="000A348C"/>
    <w:rsid w:val="001233D3"/>
    <w:rsid w:val="001418FA"/>
    <w:rsid w:val="001664B7"/>
    <w:rsid w:val="001A2119"/>
    <w:rsid w:val="00212729"/>
    <w:rsid w:val="00217FB1"/>
    <w:rsid w:val="0026059D"/>
    <w:rsid w:val="0027253B"/>
    <w:rsid w:val="00283386"/>
    <w:rsid w:val="002E01BD"/>
    <w:rsid w:val="002F0A9D"/>
    <w:rsid w:val="00314CC3"/>
    <w:rsid w:val="00361075"/>
    <w:rsid w:val="00412A15"/>
    <w:rsid w:val="004A46C7"/>
    <w:rsid w:val="004D49F3"/>
    <w:rsid w:val="004E2F3D"/>
    <w:rsid w:val="00541F65"/>
    <w:rsid w:val="00557D67"/>
    <w:rsid w:val="00564A10"/>
    <w:rsid w:val="005E7485"/>
    <w:rsid w:val="006C020A"/>
    <w:rsid w:val="006F2324"/>
    <w:rsid w:val="00717CAF"/>
    <w:rsid w:val="007861F0"/>
    <w:rsid w:val="00864D89"/>
    <w:rsid w:val="00872872"/>
    <w:rsid w:val="008854E9"/>
    <w:rsid w:val="008A2690"/>
    <w:rsid w:val="00921C30"/>
    <w:rsid w:val="009E3594"/>
    <w:rsid w:val="00C47BDA"/>
    <w:rsid w:val="00C83D12"/>
    <w:rsid w:val="00CA7BC7"/>
    <w:rsid w:val="00CE29A0"/>
    <w:rsid w:val="00D07B1F"/>
    <w:rsid w:val="00D54BBD"/>
    <w:rsid w:val="00D617BD"/>
    <w:rsid w:val="00E1626F"/>
    <w:rsid w:val="00E452C3"/>
    <w:rsid w:val="00EE0ACA"/>
    <w:rsid w:val="00F176D9"/>
    <w:rsid w:val="00F44B2D"/>
    <w:rsid w:val="00F76B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A14EC-B925-4B2A-92B3-744882FF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paragraph" w:styleId="NormalWeb">
    <w:name w:val="Normal (Web)"/>
    <w:basedOn w:val="Normal"/>
    <w:uiPriority w:val="99"/>
    <w:semiHidden/>
    <w:unhideWhenUsed/>
    <w:rsid w:val="00087DB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Accentuation">
    <w:name w:val="Emphasis"/>
    <w:basedOn w:val="Policepardfaut"/>
    <w:uiPriority w:val="20"/>
    <w:qFormat/>
    <w:rsid w:val="00087DBC"/>
    <w:rPr>
      <w:i/>
      <w:iCs/>
    </w:rPr>
  </w:style>
  <w:style w:type="character" w:styleId="Lienhypertexte">
    <w:name w:val="Hyperlink"/>
    <w:basedOn w:val="Policepardfaut"/>
    <w:uiPriority w:val="99"/>
    <w:semiHidden/>
    <w:unhideWhenUsed/>
    <w:rsid w:val="00087DBC"/>
    <w:rPr>
      <w:color w:val="0000FF"/>
      <w:u w:val="single"/>
    </w:rPr>
  </w:style>
  <w:style w:type="character" w:styleId="lev">
    <w:name w:val="Strong"/>
    <w:basedOn w:val="Policepardfaut"/>
    <w:uiPriority w:val="22"/>
    <w:qFormat/>
    <w:rsid w:val="00087DBC"/>
    <w:rPr>
      <w:b/>
      <w:bCs/>
    </w:rPr>
  </w:style>
  <w:style w:type="character" w:customStyle="1" w:styleId="text">
    <w:name w:val="text"/>
    <w:basedOn w:val="Policepardfaut"/>
    <w:rsid w:val="00015521"/>
  </w:style>
  <w:style w:type="paragraph" w:styleId="En-tte">
    <w:name w:val="header"/>
    <w:basedOn w:val="Normal"/>
    <w:link w:val="En-tteCar"/>
    <w:uiPriority w:val="99"/>
    <w:unhideWhenUsed/>
    <w:rsid w:val="00015521"/>
    <w:pPr>
      <w:tabs>
        <w:tab w:val="center" w:pos="4513"/>
        <w:tab w:val="right" w:pos="9026"/>
      </w:tabs>
      <w:spacing w:after="0" w:line="240" w:lineRule="auto"/>
    </w:pPr>
  </w:style>
  <w:style w:type="character" w:customStyle="1" w:styleId="En-tteCar">
    <w:name w:val="En-tête Car"/>
    <w:basedOn w:val="Policepardfaut"/>
    <w:link w:val="En-tte"/>
    <w:uiPriority w:val="99"/>
    <w:rsid w:val="00015521"/>
  </w:style>
  <w:style w:type="paragraph" w:styleId="Pieddepage">
    <w:name w:val="footer"/>
    <w:basedOn w:val="Normal"/>
    <w:link w:val="PieddepageCar"/>
    <w:uiPriority w:val="99"/>
    <w:unhideWhenUsed/>
    <w:rsid w:val="000155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5521"/>
  </w:style>
  <w:style w:type="paragraph" w:styleId="Titre">
    <w:name w:val="Title"/>
    <w:basedOn w:val="Normal"/>
    <w:next w:val="Normal"/>
    <w:link w:val="TitreCar"/>
    <w:uiPriority w:val="10"/>
    <w:qFormat/>
    <w:rsid w:val="00885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54E9"/>
    <w:rPr>
      <w:rFonts w:asciiTheme="majorHAnsi" w:eastAsiaTheme="majorEastAsia" w:hAnsiTheme="majorHAnsi" w:cstheme="majorBidi"/>
      <w:color w:val="17365D" w:themeColor="text2" w:themeShade="BF"/>
      <w:spacing w:val="5"/>
      <w:kern w:val="28"/>
      <w:sz w:val="52"/>
      <w:szCs w:val="52"/>
    </w:rPr>
  </w:style>
  <w:style w:type="paragraph" w:customStyle="1" w:styleId="e4b">
    <w:name w:val="_e4b"/>
    <w:basedOn w:val="Normal"/>
    <w:rsid w:val="00CE29A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st">
    <w:name w:val="st"/>
    <w:basedOn w:val="Policepardfaut"/>
    <w:rsid w:val="0041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2202">
      <w:bodyDiv w:val="1"/>
      <w:marLeft w:val="0"/>
      <w:marRight w:val="0"/>
      <w:marTop w:val="0"/>
      <w:marBottom w:val="0"/>
      <w:divBdr>
        <w:top w:val="none" w:sz="0" w:space="0" w:color="auto"/>
        <w:left w:val="none" w:sz="0" w:space="0" w:color="auto"/>
        <w:bottom w:val="none" w:sz="0" w:space="0" w:color="auto"/>
        <w:right w:val="none" w:sz="0" w:space="0" w:color="auto"/>
      </w:divBdr>
      <w:divsChild>
        <w:div w:id="812481480">
          <w:marLeft w:val="0"/>
          <w:marRight w:val="0"/>
          <w:marTop w:val="0"/>
          <w:marBottom w:val="0"/>
          <w:divBdr>
            <w:top w:val="none" w:sz="0" w:space="0" w:color="auto"/>
            <w:left w:val="none" w:sz="0" w:space="0" w:color="auto"/>
            <w:bottom w:val="none" w:sz="0" w:space="0" w:color="auto"/>
            <w:right w:val="none" w:sz="0" w:space="0" w:color="auto"/>
          </w:divBdr>
          <w:divsChild>
            <w:div w:id="1273365822">
              <w:marLeft w:val="0"/>
              <w:marRight w:val="0"/>
              <w:marTop w:val="0"/>
              <w:marBottom w:val="0"/>
              <w:divBdr>
                <w:top w:val="none" w:sz="0" w:space="0" w:color="auto"/>
                <w:left w:val="none" w:sz="0" w:space="0" w:color="auto"/>
                <w:bottom w:val="none" w:sz="0" w:space="0" w:color="auto"/>
                <w:right w:val="none" w:sz="0" w:space="0" w:color="auto"/>
              </w:divBdr>
            </w:div>
          </w:divsChild>
        </w:div>
        <w:div w:id="223683764">
          <w:marLeft w:val="0"/>
          <w:marRight w:val="0"/>
          <w:marTop w:val="0"/>
          <w:marBottom w:val="0"/>
          <w:divBdr>
            <w:top w:val="none" w:sz="0" w:space="0" w:color="auto"/>
            <w:left w:val="none" w:sz="0" w:space="0" w:color="auto"/>
            <w:bottom w:val="none" w:sz="0" w:space="0" w:color="auto"/>
            <w:right w:val="none" w:sz="0" w:space="0" w:color="auto"/>
          </w:divBdr>
          <w:divsChild>
            <w:div w:id="1430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129">
      <w:bodyDiv w:val="1"/>
      <w:marLeft w:val="0"/>
      <w:marRight w:val="0"/>
      <w:marTop w:val="0"/>
      <w:marBottom w:val="0"/>
      <w:divBdr>
        <w:top w:val="none" w:sz="0" w:space="0" w:color="auto"/>
        <w:left w:val="none" w:sz="0" w:space="0" w:color="auto"/>
        <w:bottom w:val="none" w:sz="0" w:space="0" w:color="auto"/>
        <w:right w:val="none" w:sz="0" w:space="0" w:color="auto"/>
      </w:divBdr>
    </w:div>
    <w:div w:id="17132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4582</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12</cp:revision>
  <dcterms:created xsi:type="dcterms:W3CDTF">2017-07-24T14:46:00Z</dcterms:created>
  <dcterms:modified xsi:type="dcterms:W3CDTF">2019-06-27T12:08:00Z</dcterms:modified>
</cp:coreProperties>
</file>