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EA0" w:rsidRPr="001C7CDA" w:rsidRDefault="00C57EA0" w:rsidP="00DF1C19">
      <w:pPr>
        <w:pStyle w:val="Titre"/>
        <w:jc w:val="right"/>
        <w:rPr>
          <w:rFonts w:ascii="Arial" w:eastAsia="Times New Roman" w:hAnsi="Arial" w:cs="Arial"/>
          <w:color w:val="auto"/>
          <w:sz w:val="72"/>
          <w:szCs w:val="72"/>
          <w:lang w:val="fr-FR" w:eastAsia="en-GB"/>
        </w:rPr>
      </w:pPr>
      <w:r w:rsidRPr="002E3A24">
        <w:rPr>
          <w:rFonts w:ascii="Times New Roman" w:eastAsia="Times New Roman" w:hAnsi="Times New Roman" w:cs="Times New Roman"/>
          <w:color w:val="002060"/>
          <w:sz w:val="50"/>
          <w:szCs w:val="50"/>
          <w:lang w:val="fr-FR" w:eastAsia="en-GB"/>
        </w:rPr>
        <w:t>(1986)</w:t>
      </w:r>
      <w:r w:rsidRPr="001C7CDA">
        <w:rPr>
          <w:rFonts w:ascii="Arial" w:eastAsia="Times New Roman" w:hAnsi="Arial" w:cs="Arial"/>
          <w:color w:val="auto"/>
          <w:sz w:val="72"/>
          <w:szCs w:val="72"/>
          <w:lang w:val="fr-FR" w:eastAsia="en-GB"/>
        </w:rPr>
        <w:t xml:space="preserve"> </w:t>
      </w:r>
      <w:r w:rsidR="00DF1C19" w:rsidRPr="001C7CDA">
        <w:rPr>
          <w:rFonts w:ascii="Times New Roman" w:hAnsi="Times New Roman" w:cs="Times New Roman"/>
          <w:b/>
          <w:bCs/>
          <w:color w:val="auto"/>
          <w:sz w:val="72"/>
          <w:szCs w:val="72"/>
          <w:rtl/>
          <w:lang w:val="fr-FR" w:eastAsia="en-GB" w:bidi="he-IL"/>
        </w:rPr>
        <w:t>בְּחֻקֹּתַי</w:t>
      </w:r>
      <w:r w:rsidR="00DF1C19">
        <w:rPr>
          <w:rFonts w:ascii="Times New Roman" w:hAnsi="Times New Roman" w:cs="Times New Roman"/>
          <w:b/>
          <w:bCs/>
          <w:color w:val="auto"/>
          <w:sz w:val="72"/>
          <w:szCs w:val="72"/>
          <w:lang w:val="fr-FR" w:eastAsia="en-GB" w:bidi="he-IL"/>
        </w:rPr>
        <w:t xml:space="preserve"> - </w:t>
      </w:r>
      <w:r w:rsidR="00DF1C19" w:rsidRPr="001C7CDA">
        <w:rPr>
          <w:rFonts w:ascii="Times New Roman" w:hAnsi="Times New Roman" w:cs="Times New Roman"/>
          <w:b/>
          <w:bCs/>
          <w:color w:val="auto"/>
          <w:sz w:val="72"/>
          <w:szCs w:val="72"/>
          <w:rtl/>
          <w:lang w:val="fr-FR" w:eastAsia="en-GB" w:bidi="he-IL"/>
        </w:rPr>
        <w:t>בְּהַר</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bookmarkStart w:id="0" w:name="_GoBack"/>
      <w:r w:rsidRPr="002E3A24">
        <w:rPr>
          <w:rFonts w:ascii="Times New Roman" w:hAnsi="Times New Roman" w:cs="Times New Roman"/>
          <w:sz w:val="24"/>
          <w:szCs w:val="24"/>
          <w:lang w:val="fr-FR" w:eastAsia="en-GB"/>
        </w:rPr>
        <w:t xml:space="preserve">Il y a ces 2 dangers à droite et à gauche du projet de la Torah : </w:t>
      </w:r>
    </w:p>
    <w:p w:rsidR="009A497B" w:rsidRPr="002E3A24" w:rsidRDefault="009A497B" w:rsidP="002E3A24">
      <w:pPr>
        <w:pStyle w:val="Sansinterligne"/>
        <w:spacing w:line="276" w:lineRule="auto"/>
        <w:jc w:val="both"/>
        <w:rPr>
          <w:rFonts w:ascii="Times New Roman" w:hAnsi="Times New Roman" w:cs="Times New Roman"/>
          <w:sz w:val="24"/>
          <w:szCs w:val="24"/>
          <w:lang w:val="fr-FR" w:eastAsia="en-GB"/>
        </w:rPr>
      </w:pPr>
    </w:p>
    <w:p w:rsidR="00C57EA0" w:rsidRPr="002E3A24" w:rsidRDefault="00C57EA0" w:rsidP="002E3A24">
      <w:pPr>
        <w:pStyle w:val="Sansinterligne"/>
        <w:numPr>
          <w:ilvl w:val="0"/>
          <w:numId w:val="1"/>
        </w:numPr>
        <w:spacing w:line="276" w:lineRule="auto"/>
        <w:jc w:val="both"/>
        <w:rPr>
          <w:rFonts w:ascii="Times New Roman" w:hAnsi="Times New Roman" w:cs="Times New Roman"/>
          <w:sz w:val="24"/>
          <w:szCs w:val="24"/>
          <w:lang w:val="fr-FR" w:eastAsia="en-GB"/>
        </w:rPr>
      </w:pPr>
      <w:r w:rsidRPr="002E3A24">
        <w:rPr>
          <w:rFonts w:ascii="Times New Roman" w:eastAsia="Wingdings" w:hAnsi="Times New Roman" w:cs="Times New Roman"/>
          <w:sz w:val="24"/>
          <w:szCs w:val="24"/>
          <w:lang w:val="fr-FR" w:eastAsia="en-GB"/>
        </w:rPr>
        <w:t> </w:t>
      </w:r>
      <w:r w:rsidRPr="002E3A24">
        <w:rPr>
          <w:rFonts w:ascii="Times New Roman" w:hAnsi="Times New Roman" w:cs="Times New Roman"/>
          <w:sz w:val="24"/>
          <w:szCs w:val="24"/>
          <w:lang w:val="fr-FR" w:eastAsia="en-GB"/>
        </w:rPr>
        <w:t xml:space="preserve">  Israël sans la Torah </w:t>
      </w:r>
    </w:p>
    <w:p w:rsidR="009A497B" w:rsidRPr="002E3A24" w:rsidRDefault="009A497B" w:rsidP="002E3A24">
      <w:pPr>
        <w:pStyle w:val="Sansinterligne"/>
        <w:spacing w:line="276" w:lineRule="auto"/>
        <w:ind w:left="360"/>
        <w:jc w:val="both"/>
        <w:rPr>
          <w:rFonts w:ascii="Times New Roman" w:hAnsi="Times New Roman" w:cs="Times New Roman"/>
          <w:sz w:val="24"/>
          <w:szCs w:val="24"/>
          <w:lang w:val="fr-FR" w:eastAsia="en-GB"/>
        </w:rPr>
      </w:pPr>
    </w:p>
    <w:p w:rsidR="00C57EA0" w:rsidRPr="002E3A24" w:rsidRDefault="00C57EA0" w:rsidP="002E3A24">
      <w:pPr>
        <w:pStyle w:val="Sansinterligne"/>
        <w:numPr>
          <w:ilvl w:val="0"/>
          <w:numId w:val="1"/>
        </w:numPr>
        <w:spacing w:line="276" w:lineRule="auto"/>
        <w:jc w:val="both"/>
        <w:rPr>
          <w:rFonts w:ascii="Times New Roman" w:hAnsi="Times New Roman" w:cs="Times New Roman"/>
          <w:sz w:val="24"/>
          <w:szCs w:val="24"/>
          <w:lang w:val="fr-FR" w:eastAsia="en-GB"/>
        </w:rPr>
      </w:pPr>
      <w:r w:rsidRPr="002E3A24">
        <w:rPr>
          <w:rFonts w:ascii="Times New Roman" w:eastAsia="Wingdings" w:hAnsi="Times New Roman" w:cs="Times New Roman"/>
          <w:sz w:val="24"/>
          <w:szCs w:val="24"/>
          <w:lang w:val="fr-FR" w:eastAsia="en-GB"/>
        </w:rPr>
        <w:t> </w:t>
      </w:r>
      <w:r w:rsidRPr="002E3A24">
        <w:rPr>
          <w:rFonts w:ascii="Times New Roman" w:hAnsi="Times New Roman" w:cs="Times New Roman"/>
          <w:sz w:val="24"/>
          <w:szCs w:val="24"/>
          <w:lang w:val="fr-FR" w:eastAsia="en-GB"/>
        </w:rPr>
        <w:t xml:space="preserve">  La Torah sans Israël   </w:t>
      </w:r>
    </w:p>
    <w:p w:rsidR="009A497B" w:rsidRPr="002E3A24" w:rsidRDefault="009A497B" w:rsidP="002E3A24">
      <w:pPr>
        <w:pStyle w:val="Sansinterligne"/>
        <w:spacing w:line="276" w:lineRule="auto"/>
        <w:jc w:val="both"/>
        <w:rPr>
          <w:rFonts w:ascii="Times New Roman" w:hAnsi="Times New Roman" w:cs="Times New Roman"/>
          <w:sz w:val="24"/>
          <w:szCs w:val="24"/>
          <w:lang w:val="fr-FR" w:eastAsia="en-GB"/>
        </w:rPr>
      </w:pP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A la lecture de la </w:t>
      </w:r>
      <w:proofErr w:type="spellStart"/>
      <w:r w:rsidRPr="002E3A24">
        <w:rPr>
          <w:rFonts w:ascii="Times New Roman" w:hAnsi="Times New Roman" w:cs="Times New Roman"/>
          <w:sz w:val="24"/>
          <w:szCs w:val="24"/>
          <w:lang w:val="fr-FR" w:eastAsia="en-GB"/>
        </w:rPr>
        <w:t>Parashah</w:t>
      </w:r>
      <w:proofErr w:type="spellEnd"/>
      <w:r w:rsidRPr="002E3A24">
        <w:rPr>
          <w:rFonts w:ascii="Times New Roman" w:hAnsi="Times New Roman" w:cs="Times New Roman"/>
          <w:sz w:val="24"/>
          <w:szCs w:val="24"/>
          <w:lang w:val="fr-FR" w:eastAsia="en-GB"/>
        </w:rPr>
        <w:t xml:space="preserve"> de </w:t>
      </w:r>
      <w:r w:rsidR="009A497B" w:rsidRPr="002E3A24">
        <w:rPr>
          <w:rFonts w:ascii="Times New Roman" w:hAnsi="Times New Roman" w:cs="Times New Roman"/>
          <w:sz w:val="24"/>
          <w:szCs w:val="24"/>
          <w:rtl/>
          <w:lang w:val="fr-FR" w:eastAsia="en-GB" w:bidi="he-IL"/>
        </w:rPr>
        <w:t>בְּהַר</w:t>
      </w:r>
      <w:r w:rsidRPr="002E3A24">
        <w:rPr>
          <w:rFonts w:ascii="Times New Roman" w:hAnsi="Times New Roman" w:cs="Times New Roman"/>
          <w:sz w:val="24"/>
          <w:szCs w:val="24"/>
          <w:lang w:val="fr-FR" w:eastAsia="en-GB"/>
        </w:rPr>
        <w:t>, la 1</w:t>
      </w:r>
      <w:r w:rsidRPr="002E3A24">
        <w:rPr>
          <w:rFonts w:ascii="Times New Roman" w:hAnsi="Times New Roman" w:cs="Times New Roman"/>
          <w:sz w:val="24"/>
          <w:szCs w:val="24"/>
          <w:vertAlign w:val="superscript"/>
          <w:lang w:val="fr-FR" w:eastAsia="en-GB"/>
        </w:rPr>
        <w:t>ère</w:t>
      </w:r>
      <w:r w:rsidRPr="002E3A24">
        <w:rPr>
          <w:rFonts w:ascii="Times New Roman" w:hAnsi="Times New Roman" w:cs="Times New Roman"/>
          <w:sz w:val="24"/>
          <w:szCs w:val="24"/>
          <w:lang w:val="fr-FR" w:eastAsia="en-GB"/>
        </w:rPr>
        <w:t xml:space="preserve"> question qui se pose c’est de savoir </w:t>
      </w:r>
      <w:r w:rsidR="009A497B" w:rsidRPr="002E3A24">
        <w:rPr>
          <w:rFonts w:ascii="Times New Roman" w:hAnsi="Times New Roman" w:cs="Times New Roman"/>
          <w:sz w:val="24"/>
          <w:szCs w:val="24"/>
          <w:lang w:val="fr-FR" w:eastAsia="en-GB"/>
        </w:rPr>
        <w:t>p</w:t>
      </w:r>
      <w:r w:rsidRPr="002E3A24">
        <w:rPr>
          <w:rFonts w:ascii="Times New Roman" w:hAnsi="Times New Roman" w:cs="Times New Roman"/>
          <w:sz w:val="24"/>
          <w:szCs w:val="24"/>
          <w:lang w:val="fr-FR" w:eastAsia="en-GB"/>
        </w:rPr>
        <w:t xml:space="preserve">ourquoi la Torah en particulier a mis l’indice du Sinaï sur cette </w:t>
      </w:r>
      <w:proofErr w:type="spellStart"/>
      <w:r w:rsidRPr="002E3A24">
        <w:rPr>
          <w:rFonts w:ascii="Times New Roman" w:hAnsi="Times New Roman" w:cs="Times New Roman"/>
          <w:sz w:val="24"/>
          <w:szCs w:val="24"/>
          <w:lang w:val="fr-FR" w:eastAsia="en-GB"/>
        </w:rPr>
        <w:t>Parashah</w:t>
      </w:r>
      <w:proofErr w:type="spellEnd"/>
      <w:r w:rsidRPr="002E3A24">
        <w:rPr>
          <w:rFonts w:ascii="Times New Roman" w:hAnsi="Times New Roman" w:cs="Times New Roman"/>
          <w:sz w:val="24"/>
          <w:szCs w:val="24"/>
          <w:lang w:val="fr-FR" w:eastAsia="en-GB"/>
        </w:rPr>
        <w:t xml:space="preserve">-là ?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Cela dévoile une catégorie de définition de la loi du Sinaï qui est très importante. C’est l’achèvement de la libération de toute aliénation. Et le fondement de foi – </w:t>
      </w:r>
      <w:r w:rsidR="009A497B" w:rsidRPr="002E3A24">
        <w:rPr>
          <w:rStyle w:val="text"/>
          <w:rFonts w:ascii="Times New Roman" w:hAnsi="Times New Roman" w:cs="Times New Roman"/>
          <w:sz w:val="24"/>
          <w:szCs w:val="24"/>
          <w:rtl/>
          <w:lang w:bidi="he-IL"/>
        </w:rPr>
        <w:t>אֱ</w:t>
      </w:r>
      <w:r w:rsidR="009A497B" w:rsidRPr="002E3A24">
        <w:rPr>
          <w:rFonts w:ascii="Times New Roman" w:hAnsi="Times New Roman" w:cs="Times New Roman"/>
          <w:sz w:val="24"/>
          <w:szCs w:val="24"/>
          <w:rtl/>
          <w:lang w:val="fr-FR" w:eastAsia="en-GB" w:bidi="he-IL"/>
        </w:rPr>
        <w:t>מ</w:t>
      </w:r>
      <w:r w:rsidR="009A497B" w:rsidRPr="002E3A24">
        <w:rPr>
          <w:rFonts w:ascii="Times New Roman" w:hAnsi="Times New Roman" w:cs="Times New Roman"/>
          <w:sz w:val="24"/>
          <w:szCs w:val="24"/>
          <w:rtl/>
          <w:lang w:eastAsia="en-GB" w:bidi="he-IL"/>
        </w:rPr>
        <w:t>וּ</w:t>
      </w:r>
      <w:r w:rsidR="009A497B" w:rsidRPr="002E3A24">
        <w:rPr>
          <w:rFonts w:ascii="Times New Roman" w:hAnsi="Times New Roman" w:cs="Times New Roman"/>
          <w:sz w:val="24"/>
          <w:szCs w:val="24"/>
          <w:rtl/>
          <w:lang w:val="fr-FR" w:bidi="he-IL"/>
        </w:rPr>
        <w:t>נ</w:t>
      </w:r>
      <w:r w:rsidR="009A497B" w:rsidRPr="002E3A24">
        <w:rPr>
          <w:rFonts w:ascii="Times New Roman" w:hAnsi="Times New Roman" w:cs="Times New Roman"/>
          <w:sz w:val="24"/>
          <w:szCs w:val="24"/>
          <w:rtl/>
          <w:lang w:bidi="he-IL"/>
        </w:rPr>
        <w:t>ָ</w:t>
      </w:r>
      <w:r w:rsidR="009A497B" w:rsidRPr="002E3A24">
        <w:rPr>
          <w:rFonts w:ascii="Times New Roman" w:hAnsi="Times New Roman" w:cs="Times New Roman"/>
          <w:sz w:val="24"/>
          <w:szCs w:val="24"/>
          <w:rtl/>
          <w:lang w:val="fr-FR" w:eastAsia="en-GB" w:bidi="he-IL"/>
        </w:rPr>
        <w:t>ה</w:t>
      </w:r>
      <w:r w:rsidR="009A497B" w:rsidRPr="002E3A24">
        <w:rPr>
          <w:rFonts w:ascii="Times New Roman" w:hAnsi="Times New Roman" w:cs="Times New Roman"/>
          <w:sz w:val="24"/>
          <w:szCs w:val="24"/>
          <w:lang w:val="fr-FR" w:eastAsia="en-GB"/>
        </w:rPr>
        <w:t xml:space="preserve"> </w:t>
      </w:r>
      <w:r w:rsidRPr="002E3A24">
        <w:rPr>
          <w:rFonts w:ascii="Times New Roman" w:hAnsi="Times New Roman" w:cs="Times New Roman"/>
          <w:sz w:val="24"/>
          <w:szCs w:val="24"/>
          <w:lang w:val="fr-FR" w:eastAsia="en-GB"/>
        </w:rPr>
        <w:t xml:space="preserve">– de  cette libération c’est évidemment la </w:t>
      </w:r>
      <w:r w:rsidR="009A497B" w:rsidRPr="002E3A24">
        <w:rPr>
          <w:rStyle w:val="text"/>
          <w:rFonts w:ascii="Times New Roman" w:hAnsi="Times New Roman" w:cs="Times New Roman"/>
          <w:sz w:val="24"/>
          <w:szCs w:val="24"/>
          <w:rtl/>
          <w:lang w:bidi="he-IL"/>
        </w:rPr>
        <w:t>גּ</w:t>
      </w:r>
      <w:r w:rsidR="009A497B" w:rsidRPr="002E3A24">
        <w:rPr>
          <w:rFonts w:ascii="Times New Roman" w:hAnsi="Times New Roman" w:cs="Times New Roman"/>
          <w:sz w:val="24"/>
          <w:szCs w:val="24"/>
          <w:rtl/>
          <w:lang w:bidi="he-IL"/>
        </w:rPr>
        <w:t>ֵ</w:t>
      </w:r>
      <w:r w:rsidR="009A497B" w:rsidRPr="002E3A24">
        <w:rPr>
          <w:rStyle w:val="hps"/>
          <w:rFonts w:ascii="Times New Roman" w:hAnsi="Times New Roman" w:cs="Times New Roman"/>
          <w:sz w:val="24"/>
          <w:szCs w:val="24"/>
          <w:rtl/>
          <w:lang w:bidi="he-IL"/>
        </w:rPr>
        <w:t>א</w:t>
      </w:r>
      <w:r w:rsidR="009A497B" w:rsidRPr="002E3A24">
        <w:rPr>
          <w:rFonts w:ascii="Times New Roman" w:hAnsi="Times New Roman" w:cs="Times New Roman"/>
          <w:sz w:val="24"/>
          <w:szCs w:val="24"/>
          <w:rtl/>
          <w:lang w:val="fr-FR" w:bidi="he-IL"/>
        </w:rPr>
        <w:t>ֻ</w:t>
      </w:r>
      <w:r w:rsidR="009A497B" w:rsidRPr="002E3A24">
        <w:rPr>
          <w:rStyle w:val="hps"/>
          <w:rFonts w:ascii="Times New Roman" w:hAnsi="Times New Roman" w:cs="Times New Roman"/>
          <w:sz w:val="24"/>
          <w:szCs w:val="24"/>
          <w:rtl/>
          <w:lang w:bidi="he-IL"/>
        </w:rPr>
        <w:t>ל</w:t>
      </w:r>
      <w:r w:rsidR="009A497B" w:rsidRPr="002E3A24">
        <w:rPr>
          <w:rStyle w:val="text"/>
          <w:rFonts w:ascii="Times New Roman" w:hAnsi="Times New Roman" w:cs="Times New Roman"/>
          <w:sz w:val="24"/>
          <w:szCs w:val="24"/>
          <w:rtl/>
          <w:lang w:bidi="he-IL"/>
        </w:rPr>
        <w:t>ָ</w:t>
      </w:r>
      <w:r w:rsidR="009A497B" w:rsidRPr="002E3A24">
        <w:rPr>
          <w:rStyle w:val="hps"/>
          <w:rFonts w:ascii="Times New Roman" w:hAnsi="Times New Roman" w:cs="Times New Roman"/>
          <w:sz w:val="24"/>
          <w:szCs w:val="24"/>
          <w:rtl/>
          <w:lang w:bidi="he-IL"/>
        </w:rPr>
        <w:t>ה</w:t>
      </w:r>
      <w:r w:rsidRPr="002E3A24">
        <w:rPr>
          <w:rFonts w:ascii="Times New Roman" w:hAnsi="Times New Roman" w:cs="Times New Roman"/>
          <w:sz w:val="24"/>
          <w:szCs w:val="24"/>
          <w:lang w:val="fr-FR" w:eastAsia="en-GB"/>
        </w:rPr>
        <w:t xml:space="preserve">. La </w:t>
      </w:r>
      <w:r w:rsidR="009A497B" w:rsidRPr="002E3A24">
        <w:rPr>
          <w:rStyle w:val="text"/>
          <w:rFonts w:ascii="Times New Roman" w:hAnsi="Times New Roman" w:cs="Times New Roman"/>
          <w:sz w:val="24"/>
          <w:szCs w:val="24"/>
          <w:rtl/>
          <w:lang w:bidi="he-IL"/>
        </w:rPr>
        <w:t>אֱ</w:t>
      </w:r>
      <w:r w:rsidR="009A497B" w:rsidRPr="002E3A24">
        <w:rPr>
          <w:rFonts w:ascii="Times New Roman" w:hAnsi="Times New Roman" w:cs="Times New Roman"/>
          <w:sz w:val="24"/>
          <w:szCs w:val="24"/>
          <w:rtl/>
          <w:lang w:val="fr-FR" w:eastAsia="en-GB" w:bidi="he-IL"/>
        </w:rPr>
        <w:t>מ</w:t>
      </w:r>
      <w:r w:rsidR="009A497B" w:rsidRPr="002E3A24">
        <w:rPr>
          <w:rFonts w:ascii="Times New Roman" w:hAnsi="Times New Roman" w:cs="Times New Roman"/>
          <w:sz w:val="24"/>
          <w:szCs w:val="24"/>
          <w:rtl/>
          <w:lang w:eastAsia="en-GB" w:bidi="he-IL"/>
        </w:rPr>
        <w:t>וּ</w:t>
      </w:r>
      <w:r w:rsidR="009A497B" w:rsidRPr="002E3A24">
        <w:rPr>
          <w:rFonts w:ascii="Times New Roman" w:hAnsi="Times New Roman" w:cs="Times New Roman"/>
          <w:sz w:val="24"/>
          <w:szCs w:val="24"/>
          <w:rtl/>
          <w:lang w:val="fr-FR" w:bidi="he-IL"/>
        </w:rPr>
        <w:t>נ</w:t>
      </w:r>
      <w:r w:rsidR="009A497B" w:rsidRPr="002E3A24">
        <w:rPr>
          <w:rFonts w:ascii="Times New Roman" w:hAnsi="Times New Roman" w:cs="Times New Roman"/>
          <w:sz w:val="24"/>
          <w:szCs w:val="24"/>
          <w:rtl/>
          <w:lang w:bidi="he-IL"/>
        </w:rPr>
        <w:t>ָ</w:t>
      </w:r>
      <w:r w:rsidR="009A497B" w:rsidRPr="002E3A24">
        <w:rPr>
          <w:rFonts w:ascii="Times New Roman" w:hAnsi="Times New Roman" w:cs="Times New Roman"/>
          <w:sz w:val="24"/>
          <w:szCs w:val="24"/>
          <w:rtl/>
          <w:lang w:val="fr-FR" w:eastAsia="en-GB" w:bidi="he-IL"/>
        </w:rPr>
        <w:t>ה</w:t>
      </w:r>
      <w:r w:rsidR="009A497B" w:rsidRPr="002E3A24">
        <w:rPr>
          <w:rFonts w:ascii="Times New Roman" w:hAnsi="Times New Roman" w:cs="Times New Roman"/>
          <w:sz w:val="24"/>
          <w:szCs w:val="24"/>
          <w:lang w:val="fr-FR" w:eastAsia="en-GB"/>
        </w:rPr>
        <w:t xml:space="preserve"> </w:t>
      </w:r>
      <w:r w:rsidRPr="002E3A24">
        <w:rPr>
          <w:rFonts w:ascii="Times New Roman" w:hAnsi="Times New Roman" w:cs="Times New Roman"/>
          <w:sz w:val="24"/>
          <w:szCs w:val="24"/>
          <w:lang w:val="fr-FR" w:eastAsia="en-GB"/>
        </w:rPr>
        <w:t xml:space="preserve">que la </w:t>
      </w:r>
      <w:r w:rsidR="009A497B" w:rsidRPr="002E3A24">
        <w:rPr>
          <w:rStyle w:val="text"/>
          <w:rFonts w:ascii="Times New Roman" w:hAnsi="Times New Roman" w:cs="Times New Roman"/>
          <w:sz w:val="24"/>
          <w:szCs w:val="24"/>
          <w:rtl/>
          <w:lang w:bidi="he-IL"/>
        </w:rPr>
        <w:t>גּ</w:t>
      </w:r>
      <w:r w:rsidR="009A497B" w:rsidRPr="002E3A24">
        <w:rPr>
          <w:rFonts w:ascii="Times New Roman" w:hAnsi="Times New Roman" w:cs="Times New Roman"/>
          <w:sz w:val="24"/>
          <w:szCs w:val="24"/>
          <w:rtl/>
          <w:lang w:bidi="he-IL"/>
        </w:rPr>
        <w:t>ֵ</w:t>
      </w:r>
      <w:r w:rsidR="009A497B" w:rsidRPr="002E3A24">
        <w:rPr>
          <w:rStyle w:val="hps"/>
          <w:rFonts w:ascii="Times New Roman" w:hAnsi="Times New Roman" w:cs="Times New Roman"/>
          <w:sz w:val="24"/>
          <w:szCs w:val="24"/>
          <w:rtl/>
          <w:lang w:bidi="he-IL"/>
        </w:rPr>
        <w:t>א</w:t>
      </w:r>
      <w:r w:rsidR="009A497B" w:rsidRPr="002E3A24">
        <w:rPr>
          <w:rFonts w:ascii="Times New Roman" w:hAnsi="Times New Roman" w:cs="Times New Roman"/>
          <w:sz w:val="24"/>
          <w:szCs w:val="24"/>
          <w:rtl/>
          <w:lang w:val="fr-FR" w:bidi="he-IL"/>
        </w:rPr>
        <w:t>ֻ</w:t>
      </w:r>
      <w:r w:rsidR="009A497B" w:rsidRPr="002E3A24">
        <w:rPr>
          <w:rStyle w:val="hps"/>
          <w:rFonts w:ascii="Times New Roman" w:hAnsi="Times New Roman" w:cs="Times New Roman"/>
          <w:sz w:val="24"/>
          <w:szCs w:val="24"/>
          <w:rtl/>
          <w:lang w:bidi="he-IL"/>
        </w:rPr>
        <w:t>ל</w:t>
      </w:r>
      <w:r w:rsidR="009A497B" w:rsidRPr="002E3A24">
        <w:rPr>
          <w:rStyle w:val="text"/>
          <w:rFonts w:ascii="Times New Roman" w:hAnsi="Times New Roman" w:cs="Times New Roman"/>
          <w:sz w:val="24"/>
          <w:szCs w:val="24"/>
          <w:rtl/>
          <w:lang w:bidi="he-IL"/>
        </w:rPr>
        <w:t>ָ</w:t>
      </w:r>
      <w:r w:rsidR="009A497B" w:rsidRPr="002E3A24">
        <w:rPr>
          <w:rStyle w:val="hps"/>
          <w:rFonts w:ascii="Times New Roman" w:hAnsi="Times New Roman" w:cs="Times New Roman"/>
          <w:sz w:val="24"/>
          <w:szCs w:val="24"/>
          <w:rtl/>
          <w:lang w:bidi="he-IL"/>
        </w:rPr>
        <w:t>ה</w:t>
      </w:r>
      <w:r w:rsidRPr="002E3A24">
        <w:rPr>
          <w:rFonts w:ascii="Times New Roman" w:hAnsi="Times New Roman" w:cs="Times New Roman"/>
          <w:sz w:val="24"/>
          <w:szCs w:val="24"/>
          <w:lang w:val="fr-FR" w:eastAsia="en-GB"/>
        </w:rPr>
        <w:t xml:space="preserve"> est possible. Comment est-elle possible ?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Si nous avons une loi qui nous fait fonctionner en vue de la </w:t>
      </w:r>
      <w:r w:rsidR="009A497B" w:rsidRPr="002E3A24">
        <w:rPr>
          <w:rStyle w:val="text"/>
          <w:rFonts w:ascii="Times New Roman" w:hAnsi="Times New Roman" w:cs="Times New Roman"/>
          <w:sz w:val="24"/>
          <w:szCs w:val="24"/>
          <w:rtl/>
          <w:lang w:bidi="he-IL"/>
        </w:rPr>
        <w:t>גּ</w:t>
      </w:r>
      <w:r w:rsidR="009A497B" w:rsidRPr="002E3A24">
        <w:rPr>
          <w:rFonts w:ascii="Times New Roman" w:hAnsi="Times New Roman" w:cs="Times New Roman"/>
          <w:sz w:val="24"/>
          <w:szCs w:val="24"/>
          <w:rtl/>
          <w:lang w:bidi="he-IL"/>
        </w:rPr>
        <w:t>ֵ</w:t>
      </w:r>
      <w:r w:rsidR="009A497B" w:rsidRPr="002E3A24">
        <w:rPr>
          <w:rStyle w:val="hps"/>
          <w:rFonts w:ascii="Times New Roman" w:hAnsi="Times New Roman" w:cs="Times New Roman"/>
          <w:sz w:val="24"/>
          <w:szCs w:val="24"/>
          <w:rtl/>
          <w:lang w:bidi="he-IL"/>
        </w:rPr>
        <w:t>א</w:t>
      </w:r>
      <w:r w:rsidR="009A497B" w:rsidRPr="002E3A24">
        <w:rPr>
          <w:rFonts w:ascii="Times New Roman" w:hAnsi="Times New Roman" w:cs="Times New Roman"/>
          <w:sz w:val="24"/>
          <w:szCs w:val="24"/>
          <w:rtl/>
          <w:lang w:val="fr-FR" w:bidi="he-IL"/>
        </w:rPr>
        <w:t>ֻ</w:t>
      </w:r>
      <w:r w:rsidR="009A497B" w:rsidRPr="002E3A24">
        <w:rPr>
          <w:rStyle w:val="hps"/>
          <w:rFonts w:ascii="Times New Roman" w:hAnsi="Times New Roman" w:cs="Times New Roman"/>
          <w:sz w:val="24"/>
          <w:szCs w:val="24"/>
          <w:rtl/>
          <w:lang w:bidi="he-IL"/>
        </w:rPr>
        <w:t>ל</w:t>
      </w:r>
      <w:r w:rsidR="009A497B" w:rsidRPr="002E3A24">
        <w:rPr>
          <w:rStyle w:val="text"/>
          <w:rFonts w:ascii="Times New Roman" w:hAnsi="Times New Roman" w:cs="Times New Roman"/>
          <w:sz w:val="24"/>
          <w:szCs w:val="24"/>
          <w:rtl/>
          <w:lang w:bidi="he-IL"/>
        </w:rPr>
        <w:t>ָ</w:t>
      </w:r>
      <w:r w:rsidR="009A497B" w:rsidRPr="002E3A24">
        <w:rPr>
          <w:rStyle w:val="hps"/>
          <w:rFonts w:ascii="Times New Roman" w:hAnsi="Times New Roman" w:cs="Times New Roman"/>
          <w:sz w:val="24"/>
          <w:szCs w:val="24"/>
          <w:rtl/>
          <w:lang w:bidi="he-IL"/>
        </w:rPr>
        <w:t>ה</w:t>
      </w:r>
      <w:r w:rsidRPr="002E3A24">
        <w:rPr>
          <w:rFonts w:ascii="Times New Roman" w:hAnsi="Times New Roman" w:cs="Times New Roman"/>
          <w:sz w:val="24"/>
          <w:szCs w:val="24"/>
          <w:lang w:val="fr-FR" w:eastAsia="en-GB"/>
        </w:rPr>
        <w:t xml:space="preserve"> alors la </w:t>
      </w:r>
      <w:r w:rsidR="009A497B" w:rsidRPr="002E3A24">
        <w:rPr>
          <w:rStyle w:val="text"/>
          <w:rFonts w:ascii="Times New Roman" w:hAnsi="Times New Roman" w:cs="Times New Roman"/>
          <w:sz w:val="24"/>
          <w:szCs w:val="24"/>
          <w:rtl/>
          <w:lang w:bidi="he-IL"/>
        </w:rPr>
        <w:t>גּ</w:t>
      </w:r>
      <w:r w:rsidR="009A497B" w:rsidRPr="002E3A24">
        <w:rPr>
          <w:rFonts w:ascii="Times New Roman" w:hAnsi="Times New Roman" w:cs="Times New Roman"/>
          <w:sz w:val="24"/>
          <w:szCs w:val="24"/>
          <w:rtl/>
          <w:lang w:bidi="he-IL"/>
        </w:rPr>
        <w:t>ֵ</w:t>
      </w:r>
      <w:r w:rsidR="009A497B" w:rsidRPr="002E3A24">
        <w:rPr>
          <w:rStyle w:val="hps"/>
          <w:rFonts w:ascii="Times New Roman" w:hAnsi="Times New Roman" w:cs="Times New Roman"/>
          <w:sz w:val="24"/>
          <w:szCs w:val="24"/>
          <w:rtl/>
          <w:lang w:bidi="he-IL"/>
        </w:rPr>
        <w:t>א</w:t>
      </w:r>
      <w:r w:rsidR="009A497B" w:rsidRPr="002E3A24">
        <w:rPr>
          <w:rFonts w:ascii="Times New Roman" w:hAnsi="Times New Roman" w:cs="Times New Roman"/>
          <w:sz w:val="24"/>
          <w:szCs w:val="24"/>
          <w:rtl/>
          <w:lang w:val="fr-FR" w:bidi="he-IL"/>
        </w:rPr>
        <w:t>ֻ</w:t>
      </w:r>
      <w:r w:rsidR="009A497B" w:rsidRPr="002E3A24">
        <w:rPr>
          <w:rStyle w:val="hps"/>
          <w:rFonts w:ascii="Times New Roman" w:hAnsi="Times New Roman" w:cs="Times New Roman"/>
          <w:sz w:val="24"/>
          <w:szCs w:val="24"/>
          <w:rtl/>
          <w:lang w:bidi="he-IL"/>
        </w:rPr>
        <w:t>ל</w:t>
      </w:r>
      <w:r w:rsidR="009A497B" w:rsidRPr="002E3A24">
        <w:rPr>
          <w:rStyle w:val="text"/>
          <w:rFonts w:ascii="Times New Roman" w:hAnsi="Times New Roman" w:cs="Times New Roman"/>
          <w:sz w:val="24"/>
          <w:szCs w:val="24"/>
          <w:rtl/>
          <w:lang w:bidi="he-IL"/>
        </w:rPr>
        <w:t>ָ</w:t>
      </w:r>
      <w:r w:rsidR="009A497B" w:rsidRPr="002E3A24">
        <w:rPr>
          <w:rStyle w:val="hps"/>
          <w:rFonts w:ascii="Times New Roman" w:hAnsi="Times New Roman" w:cs="Times New Roman"/>
          <w:sz w:val="24"/>
          <w:szCs w:val="24"/>
          <w:rtl/>
          <w:lang w:bidi="he-IL"/>
        </w:rPr>
        <w:t>ה</w:t>
      </w:r>
      <w:r w:rsidR="009A497B" w:rsidRPr="002E3A24">
        <w:rPr>
          <w:rStyle w:val="TitreCar"/>
          <w:rFonts w:ascii="Times New Roman" w:hAnsi="Times New Roman" w:cs="Times New Roman"/>
          <w:color w:val="auto"/>
          <w:sz w:val="24"/>
          <w:szCs w:val="24"/>
          <w:lang w:val="fr-FR" w:bidi="he-IL"/>
        </w:rPr>
        <w:t xml:space="preserve"> </w:t>
      </w:r>
      <w:r w:rsidRPr="002E3A24">
        <w:rPr>
          <w:rFonts w:ascii="Times New Roman" w:hAnsi="Times New Roman" w:cs="Times New Roman"/>
          <w:sz w:val="24"/>
          <w:szCs w:val="24"/>
          <w:lang w:val="fr-FR" w:eastAsia="en-GB"/>
        </w:rPr>
        <w:t xml:space="preserve">est possible. C’est pourquoi le Midrash est intervenu pour dire : c’est parce qu’on n’a pas pratiqué les lois de la </w:t>
      </w:r>
      <w:r w:rsidR="009A497B" w:rsidRPr="002E3A24">
        <w:rPr>
          <w:rFonts w:ascii="Times New Roman" w:hAnsi="Times New Roman" w:cs="Times New Roman"/>
          <w:sz w:val="24"/>
          <w:szCs w:val="24"/>
          <w:rtl/>
          <w:lang w:bidi="he-IL"/>
        </w:rPr>
        <w:t>שׁ</w:t>
      </w:r>
      <w:r w:rsidR="009A497B" w:rsidRPr="002E3A24">
        <w:rPr>
          <w:rStyle w:val="text"/>
          <w:rFonts w:ascii="Times New Roman" w:hAnsi="Times New Roman" w:cs="Times New Roman"/>
          <w:sz w:val="24"/>
          <w:szCs w:val="24"/>
          <w:rtl/>
          <w:lang w:bidi="he-IL"/>
        </w:rPr>
        <w:t>ְ</w:t>
      </w:r>
      <w:r w:rsidR="009A497B" w:rsidRPr="002E3A24">
        <w:rPr>
          <w:rStyle w:val="hps"/>
          <w:rFonts w:ascii="Times New Roman" w:hAnsi="Times New Roman" w:cs="Times New Roman"/>
          <w:sz w:val="24"/>
          <w:szCs w:val="24"/>
          <w:rtl/>
          <w:lang w:bidi="he-IL"/>
        </w:rPr>
        <w:t>מ</w:t>
      </w:r>
      <w:r w:rsidR="009A497B" w:rsidRPr="002E3A24">
        <w:rPr>
          <w:rStyle w:val="text"/>
          <w:rFonts w:ascii="Times New Roman" w:hAnsi="Times New Roman" w:cs="Times New Roman"/>
          <w:sz w:val="24"/>
          <w:szCs w:val="24"/>
          <w:rtl/>
          <w:lang w:bidi="he-IL"/>
        </w:rPr>
        <w:t>ִ</w:t>
      </w:r>
      <w:r w:rsidR="009A497B" w:rsidRPr="002E3A24">
        <w:rPr>
          <w:rStyle w:val="hps"/>
          <w:rFonts w:ascii="Times New Roman" w:hAnsi="Times New Roman" w:cs="Times New Roman"/>
          <w:sz w:val="24"/>
          <w:szCs w:val="24"/>
          <w:rtl/>
          <w:lang w:bidi="he-IL"/>
        </w:rPr>
        <w:t>יט</w:t>
      </w:r>
      <w:r w:rsidR="009A497B" w:rsidRPr="002E3A24">
        <w:rPr>
          <w:rStyle w:val="text"/>
          <w:rFonts w:ascii="Times New Roman" w:hAnsi="Times New Roman" w:cs="Times New Roman"/>
          <w:sz w:val="24"/>
          <w:szCs w:val="24"/>
          <w:rtl/>
          <w:lang w:bidi="he-IL"/>
        </w:rPr>
        <w:t>ָ</w:t>
      </w:r>
      <w:r w:rsidR="009A497B" w:rsidRPr="002E3A24">
        <w:rPr>
          <w:rStyle w:val="hps"/>
          <w:rFonts w:ascii="Times New Roman" w:hAnsi="Times New Roman" w:cs="Times New Roman"/>
          <w:sz w:val="24"/>
          <w:szCs w:val="24"/>
          <w:rtl/>
          <w:lang w:bidi="he-IL"/>
        </w:rPr>
        <w:t>ה</w:t>
      </w:r>
      <w:r w:rsidR="009A497B" w:rsidRPr="002E3A24">
        <w:rPr>
          <w:rFonts w:ascii="Times New Roman" w:hAnsi="Times New Roman" w:cs="Times New Roman"/>
          <w:sz w:val="24"/>
          <w:szCs w:val="24"/>
          <w:lang w:val="fr-FR" w:eastAsia="en-GB"/>
        </w:rPr>
        <w:t xml:space="preserve">  </w:t>
      </w:r>
      <w:r w:rsidRPr="002E3A24">
        <w:rPr>
          <w:rFonts w:ascii="Times New Roman" w:hAnsi="Times New Roman" w:cs="Times New Roman"/>
          <w:sz w:val="24"/>
          <w:szCs w:val="24"/>
          <w:lang w:val="fr-FR" w:eastAsia="en-GB"/>
        </w:rPr>
        <w:t xml:space="preserve">que finalement la société a été détruite et qu’on est allé en exil...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L’exil des Juifs pendants tous le temps des exils c’est le fait de ne pas avoir de problèmes de fonctionnement de leur propre société et d’être greffés comme individus à l’échelle privée sur le fonctionnement d’une société étrangère.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J’en arrive rapidement à un autre niveau de ce même commentaire.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Je vous relis Rashi :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b/>
          <w:bCs/>
          <w:i/>
          <w:iCs/>
          <w:sz w:val="24"/>
          <w:szCs w:val="24"/>
          <w:lang w:val="fr-FR" w:eastAsia="en-GB"/>
        </w:rPr>
        <w:t xml:space="preserve">Mah </w:t>
      </w:r>
      <w:proofErr w:type="spellStart"/>
      <w:r w:rsidRPr="002E3A24">
        <w:rPr>
          <w:rFonts w:ascii="Times New Roman" w:hAnsi="Times New Roman" w:cs="Times New Roman"/>
          <w:b/>
          <w:bCs/>
          <w:i/>
          <w:iCs/>
          <w:sz w:val="24"/>
          <w:szCs w:val="24"/>
          <w:lang w:val="fr-FR" w:eastAsia="en-GB"/>
        </w:rPr>
        <w:t>elou</w:t>
      </w:r>
      <w:proofErr w:type="spellEnd"/>
      <w:r w:rsidRPr="002E3A24">
        <w:rPr>
          <w:rFonts w:ascii="Times New Roman" w:hAnsi="Times New Roman" w:cs="Times New Roman"/>
          <w:b/>
          <w:bCs/>
          <w:i/>
          <w:iCs/>
          <w:sz w:val="24"/>
          <w:szCs w:val="24"/>
          <w:lang w:val="fr-FR" w:eastAsia="en-GB"/>
        </w:rPr>
        <w:t xml:space="preserve"> </w:t>
      </w:r>
      <w:proofErr w:type="spellStart"/>
      <w:r w:rsidRPr="002E3A24">
        <w:rPr>
          <w:rFonts w:ascii="Times New Roman" w:hAnsi="Times New Roman" w:cs="Times New Roman"/>
          <w:b/>
          <w:bCs/>
          <w:i/>
          <w:iCs/>
          <w:sz w:val="24"/>
          <w:szCs w:val="24"/>
          <w:lang w:val="fr-FR" w:eastAsia="en-GB"/>
        </w:rPr>
        <w:t>miSinaï</w:t>
      </w:r>
      <w:proofErr w:type="spellEnd"/>
      <w:r w:rsidRPr="002E3A24">
        <w:rPr>
          <w:rFonts w:ascii="Times New Roman" w:hAnsi="Times New Roman" w:cs="Times New Roman"/>
          <w:b/>
          <w:bCs/>
          <w:i/>
          <w:iCs/>
          <w:sz w:val="24"/>
          <w:szCs w:val="24"/>
          <w:lang w:val="fr-FR" w:eastAsia="en-GB"/>
        </w:rPr>
        <w:t xml:space="preserve"> </w:t>
      </w:r>
      <w:proofErr w:type="spellStart"/>
      <w:r w:rsidRPr="002E3A24">
        <w:rPr>
          <w:rFonts w:ascii="Times New Roman" w:hAnsi="Times New Roman" w:cs="Times New Roman"/>
          <w:b/>
          <w:bCs/>
          <w:i/>
          <w:iCs/>
          <w:sz w:val="24"/>
          <w:szCs w:val="24"/>
          <w:lang w:val="fr-FR" w:eastAsia="en-GB"/>
        </w:rPr>
        <w:t>afelou</w:t>
      </w:r>
      <w:proofErr w:type="spellEnd"/>
      <w:r w:rsidRPr="002E3A24">
        <w:rPr>
          <w:rFonts w:ascii="Times New Roman" w:hAnsi="Times New Roman" w:cs="Times New Roman"/>
          <w:b/>
          <w:bCs/>
          <w:i/>
          <w:iCs/>
          <w:sz w:val="24"/>
          <w:szCs w:val="24"/>
          <w:lang w:val="fr-FR" w:eastAsia="en-GB"/>
        </w:rPr>
        <w:t xml:space="preserve"> </w:t>
      </w:r>
      <w:proofErr w:type="spellStart"/>
      <w:r w:rsidRPr="002E3A24">
        <w:rPr>
          <w:rFonts w:ascii="Times New Roman" w:hAnsi="Times New Roman" w:cs="Times New Roman"/>
          <w:b/>
          <w:bCs/>
          <w:i/>
          <w:iCs/>
          <w:sz w:val="24"/>
          <w:szCs w:val="24"/>
          <w:lang w:val="fr-FR" w:eastAsia="en-GB"/>
        </w:rPr>
        <w:t>misinaï</w:t>
      </w:r>
      <w:proofErr w:type="spellEnd"/>
      <w:r w:rsidRPr="002E3A24">
        <w:rPr>
          <w:rFonts w:ascii="Times New Roman" w:hAnsi="Times New Roman" w:cs="Times New Roman"/>
          <w:sz w:val="24"/>
          <w:szCs w:val="24"/>
          <w:lang w:val="fr-FR" w:eastAsia="en-GB"/>
        </w:rPr>
        <w:t xml:space="preserve">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De même que les dix commandements étaient au niveau du Sinaï de même les lois de jurisprudence qui commencent par les lois de l’esclave hébreu sont du Sinaï...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Que signifie « du Sinaï » ?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Cela signifie que toute cette législation a pour objet d’achever la sortie d’Egypte.   </w:t>
      </w:r>
    </w:p>
    <w:p w:rsidR="001C7CDA" w:rsidRPr="002E3A24" w:rsidRDefault="001C7CDA" w:rsidP="002E3A24">
      <w:pPr>
        <w:pStyle w:val="Sansinterligne"/>
        <w:spacing w:line="276" w:lineRule="auto"/>
        <w:jc w:val="both"/>
        <w:rPr>
          <w:rFonts w:ascii="Times New Roman" w:hAnsi="Times New Roman" w:cs="Times New Roman"/>
          <w:sz w:val="24"/>
          <w:szCs w:val="24"/>
          <w:lang w:val="fr-FR" w:eastAsia="en-GB"/>
        </w:rPr>
      </w:pP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Un enseignement du </w:t>
      </w:r>
      <w:proofErr w:type="spellStart"/>
      <w:r w:rsidRPr="002E3A24">
        <w:rPr>
          <w:rFonts w:ascii="Times New Roman" w:hAnsi="Times New Roman" w:cs="Times New Roman"/>
          <w:sz w:val="24"/>
          <w:szCs w:val="24"/>
          <w:lang w:val="fr-FR" w:eastAsia="en-GB"/>
        </w:rPr>
        <w:t>Shlah</w:t>
      </w:r>
      <w:proofErr w:type="spellEnd"/>
      <w:r w:rsidRPr="002E3A24">
        <w:rPr>
          <w:rFonts w:ascii="Times New Roman" w:hAnsi="Times New Roman" w:cs="Times New Roman"/>
          <w:sz w:val="24"/>
          <w:szCs w:val="24"/>
          <w:lang w:val="fr-FR" w:eastAsia="en-GB"/>
        </w:rPr>
        <w:t xml:space="preserve"> grand commentateur kabbaliste séfarade : </w:t>
      </w:r>
      <w:proofErr w:type="spellStart"/>
      <w:r w:rsidRPr="002E3A24">
        <w:rPr>
          <w:rFonts w:ascii="Times New Roman" w:hAnsi="Times New Roman" w:cs="Times New Roman"/>
          <w:i/>
          <w:iCs/>
          <w:sz w:val="24"/>
          <w:szCs w:val="24"/>
          <w:lang w:val="fr-FR" w:eastAsia="en-GB"/>
        </w:rPr>
        <w:t>Shnei</w:t>
      </w:r>
      <w:proofErr w:type="spellEnd"/>
      <w:r w:rsidRPr="002E3A24">
        <w:rPr>
          <w:rFonts w:ascii="Times New Roman" w:hAnsi="Times New Roman" w:cs="Times New Roman"/>
          <w:i/>
          <w:iCs/>
          <w:sz w:val="24"/>
          <w:szCs w:val="24"/>
          <w:lang w:val="fr-FR" w:eastAsia="en-GB"/>
        </w:rPr>
        <w:t xml:space="preserve"> </w:t>
      </w:r>
      <w:proofErr w:type="spellStart"/>
      <w:r w:rsidRPr="002E3A24">
        <w:rPr>
          <w:rFonts w:ascii="Times New Roman" w:hAnsi="Times New Roman" w:cs="Times New Roman"/>
          <w:i/>
          <w:iCs/>
          <w:sz w:val="24"/>
          <w:szCs w:val="24"/>
          <w:lang w:val="fr-FR" w:eastAsia="en-GB"/>
        </w:rPr>
        <w:t>Lou’hot</w:t>
      </w:r>
      <w:proofErr w:type="spellEnd"/>
      <w:r w:rsidRPr="002E3A24">
        <w:rPr>
          <w:rFonts w:ascii="Times New Roman" w:hAnsi="Times New Roman" w:cs="Times New Roman"/>
          <w:i/>
          <w:iCs/>
          <w:sz w:val="24"/>
          <w:szCs w:val="24"/>
          <w:lang w:val="fr-FR" w:eastAsia="en-GB"/>
        </w:rPr>
        <w:t xml:space="preserve"> </w:t>
      </w:r>
      <w:proofErr w:type="spellStart"/>
      <w:r w:rsidRPr="002E3A24">
        <w:rPr>
          <w:rFonts w:ascii="Times New Roman" w:hAnsi="Times New Roman" w:cs="Times New Roman"/>
          <w:i/>
          <w:iCs/>
          <w:sz w:val="24"/>
          <w:szCs w:val="24"/>
          <w:lang w:val="fr-FR" w:eastAsia="en-GB"/>
        </w:rPr>
        <w:t>Habrit</w:t>
      </w:r>
      <w:proofErr w:type="spellEnd"/>
      <w:r w:rsidRPr="002E3A24">
        <w:rPr>
          <w:rFonts w:ascii="Times New Roman" w:hAnsi="Times New Roman" w:cs="Times New Roman"/>
          <w:sz w:val="24"/>
          <w:szCs w:val="24"/>
          <w:lang w:val="fr-FR" w:eastAsia="en-GB"/>
        </w:rPr>
        <w:t xml:space="preserve">. Le </w:t>
      </w:r>
      <w:proofErr w:type="spellStart"/>
      <w:r w:rsidRPr="002E3A24">
        <w:rPr>
          <w:rFonts w:ascii="Times New Roman" w:hAnsi="Times New Roman" w:cs="Times New Roman"/>
          <w:sz w:val="24"/>
          <w:szCs w:val="24"/>
          <w:lang w:val="fr-FR" w:eastAsia="en-GB"/>
        </w:rPr>
        <w:t>Rav</w:t>
      </w:r>
      <w:proofErr w:type="spellEnd"/>
      <w:r w:rsidRPr="002E3A24">
        <w:rPr>
          <w:rFonts w:ascii="Times New Roman" w:hAnsi="Times New Roman" w:cs="Times New Roman"/>
          <w:sz w:val="24"/>
          <w:szCs w:val="24"/>
          <w:lang w:val="fr-FR" w:eastAsia="en-GB"/>
        </w:rPr>
        <w:t xml:space="preserve"> </w:t>
      </w:r>
      <w:proofErr w:type="spellStart"/>
      <w:r w:rsidRPr="002E3A24">
        <w:rPr>
          <w:rFonts w:ascii="Times New Roman" w:hAnsi="Times New Roman" w:cs="Times New Roman"/>
          <w:sz w:val="24"/>
          <w:szCs w:val="24"/>
          <w:lang w:val="fr-FR" w:eastAsia="en-GB"/>
        </w:rPr>
        <w:t>Yishayahou</w:t>
      </w:r>
      <w:proofErr w:type="spellEnd"/>
      <w:r w:rsidRPr="002E3A24">
        <w:rPr>
          <w:rFonts w:ascii="Times New Roman" w:hAnsi="Times New Roman" w:cs="Times New Roman"/>
          <w:sz w:val="24"/>
          <w:szCs w:val="24"/>
          <w:lang w:val="fr-FR" w:eastAsia="en-GB"/>
        </w:rPr>
        <w:t xml:space="preserve"> Horowitz Halevi. D’une famille originaire d’Espagne qui a été exilé en Russie. Et cette famille va du nom du seigneur féodal du coin qui s’appelait Horowitz. Ils ont ensuite gardé ce nom perdant le nom d’Espagne Halevi. C’était une très grand Kabbaliste disciple des Kabbalistes de Safed. Finalement il a rejoint Safed à l’époque du </w:t>
      </w:r>
      <w:proofErr w:type="spellStart"/>
      <w:r w:rsidRPr="002E3A24">
        <w:rPr>
          <w:rFonts w:ascii="Times New Roman" w:hAnsi="Times New Roman" w:cs="Times New Roman"/>
          <w:sz w:val="24"/>
          <w:szCs w:val="24"/>
          <w:lang w:val="fr-FR" w:eastAsia="en-GB"/>
        </w:rPr>
        <w:t>S</w:t>
      </w:r>
      <w:r w:rsidRPr="002E3A24">
        <w:rPr>
          <w:rFonts w:ascii="Times New Roman" w:hAnsi="Times New Roman" w:cs="Times New Roman"/>
          <w:i/>
          <w:iCs/>
          <w:sz w:val="24"/>
          <w:szCs w:val="24"/>
          <w:lang w:val="fr-FR" w:eastAsia="en-GB"/>
        </w:rPr>
        <w:t>houlkhan</w:t>
      </w:r>
      <w:proofErr w:type="spellEnd"/>
      <w:r w:rsidRPr="002E3A24">
        <w:rPr>
          <w:rFonts w:ascii="Times New Roman" w:hAnsi="Times New Roman" w:cs="Times New Roman"/>
          <w:i/>
          <w:iCs/>
          <w:sz w:val="24"/>
          <w:szCs w:val="24"/>
          <w:lang w:val="fr-FR" w:eastAsia="en-GB"/>
        </w:rPr>
        <w:t xml:space="preserve"> </w:t>
      </w:r>
      <w:proofErr w:type="spellStart"/>
      <w:r w:rsidRPr="002E3A24">
        <w:rPr>
          <w:rFonts w:ascii="Times New Roman" w:hAnsi="Times New Roman" w:cs="Times New Roman"/>
          <w:i/>
          <w:iCs/>
          <w:sz w:val="24"/>
          <w:szCs w:val="24"/>
          <w:lang w:val="fr-FR" w:eastAsia="en-GB"/>
        </w:rPr>
        <w:t>Aroukh</w:t>
      </w:r>
      <w:proofErr w:type="spellEnd"/>
      <w:r w:rsidRPr="002E3A24">
        <w:rPr>
          <w:rFonts w:ascii="Times New Roman" w:hAnsi="Times New Roman" w:cs="Times New Roman"/>
          <w:sz w:val="24"/>
          <w:szCs w:val="24"/>
          <w:lang w:val="fr-FR" w:eastAsia="en-GB"/>
        </w:rPr>
        <w:t xml:space="preserve">, de l’Ari…etc. Il a écrit un livre qui s’appelle </w:t>
      </w:r>
      <w:proofErr w:type="spellStart"/>
      <w:r w:rsidRPr="002E3A24">
        <w:rPr>
          <w:rFonts w:ascii="Times New Roman" w:hAnsi="Times New Roman" w:cs="Times New Roman"/>
          <w:i/>
          <w:iCs/>
          <w:sz w:val="24"/>
          <w:szCs w:val="24"/>
          <w:lang w:val="fr-FR" w:eastAsia="en-GB"/>
        </w:rPr>
        <w:t>Shnei</w:t>
      </w:r>
      <w:proofErr w:type="spellEnd"/>
      <w:r w:rsidRPr="002E3A24">
        <w:rPr>
          <w:rFonts w:ascii="Times New Roman" w:hAnsi="Times New Roman" w:cs="Times New Roman"/>
          <w:i/>
          <w:iCs/>
          <w:sz w:val="24"/>
          <w:szCs w:val="24"/>
          <w:lang w:val="fr-FR" w:eastAsia="en-GB"/>
        </w:rPr>
        <w:t xml:space="preserve"> </w:t>
      </w:r>
      <w:proofErr w:type="spellStart"/>
      <w:r w:rsidRPr="002E3A24">
        <w:rPr>
          <w:rFonts w:ascii="Times New Roman" w:hAnsi="Times New Roman" w:cs="Times New Roman"/>
          <w:i/>
          <w:iCs/>
          <w:sz w:val="24"/>
          <w:szCs w:val="24"/>
          <w:lang w:val="fr-FR" w:eastAsia="en-GB"/>
        </w:rPr>
        <w:t>Lou’hot</w:t>
      </w:r>
      <w:proofErr w:type="spellEnd"/>
      <w:r w:rsidRPr="002E3A24">
        <w:rPr>
          <w:rFonts w:ascii="Times New Roman" w:hAnsi="Times New Roman" w:cs="Times New Roman"/>
          <w:i/>
          <w:iCs/>
          <w:sz w:val="24"/>
          <w:szCs w:val="24"/>
          <w:lang w:val="fr-FR" w:eastAsia="en-GB"/>
        </w:rPr>
        <w:t xml:space="preserve"> </w:t>
      </w:r>
      <w:proofErr w:type="spellStart"/>
      <w:r w:rsidRPr="002E3A24">
        <w:rPr>
          <w:rFonts w:ascii="Times New Roman" w:hAnsi="Times New Roman" w:cs="Times New Roman"/>
          <w:i/>
          <w:iCs/>
          <w:sz w:val="24"/>
          <w:szCs w:val="24"/>
          <w:lang w:val="fr-FR" w:eastAsia="en-GB"/>
        </w:rPr>
        <w:t>Habrit</w:t>
      </w:r>
      <w:proofErr w:type="spellEnd"/>
      <w:r w:rsidRPr="002E3A24">
        <w:rPr>
          <w:rFonts w:ascii="Times New Roman" w:hAnsi="Times New Roman" w:cs="Times New Roman"/>
          <w:sz w:val="24"/>
          <w:szCs w:val="24"/>
          <w:lang w:val="fr-FR" w:eastAsia="en-GB"/>
        </w:rPr>
        <w:t xml:space="preserve"> qu’on appelle le </w:t>
      </w:r>
      <w:proofErr w:type="spellStart"/>
      <w:r w:rsidRPr="002E3A24">
        <w:rPr>
          <w:rFonts w:ascii="Times New Roman" w:hAnsi="Times New Roman" w:cs="Times New Roman"/>
          <w:sz w:val="24"/>
          <w:szCs w:val="24"/>
          <w:lang w:val="fr-FR" w:eastAsia="en-GB"/>
        </w:rPr>
        <w:t>Shlah</w:t>
      </w:r>
      <w:proofErr w:type="spellEnd"/>
      <w:r w:rsidRPr="002E3A24">
        <w:rPr>
          <w:rFonts w:ascii="Times New Roman" w:hAnsi="Times New Roman" w:cs="Times New Roman"/>
          <w:sz w:val="24"/>
          <w:szCs w:val="24"/>
          <w:lang w:val="fr-FR" w:eastAsia="en-GB"/>
        </w:rPr>
        <w:t xml:space="preserve"> en abréviation. Les ‘Hassidim disent toujours le </w:t>
      </w:r>
      <w:proofErr w:type="spellStart"/>
      <w:r w:rsidRPr="002E3A24">
        <w:rPr>
          <w:rFonts w:ascii="Times New Roman" w:hAnsi="Times New Roman" w:cs="Times New Roman"/>
          <w:sz w:val="24"/>
          <w:szCs w:val="24"/>
          <w:lang w:val="fr-FR" w:eastAsia="en-GB"/>
        </w:rPr>
        <w:t>Shlah</w:t>
      </w:r>
      <w:proofErr w:type="spellEnd"/>
      <w:r w:rsidRPr="002E3A24">
        <w:rPr>
          <w:rFonts w:ascii="Times New Roman" w:hAnsi="Times New Roman" w:cs="Times New Roman"/>
          <w:sz w:val="24"/>
          <w:szCs w:val="24"/>
          <w:lang w:val="fr-FR" w:eastAsia="en-GB"/>
        </w:rPr>
        <w:t xml:space="preserve"> </w:t>
      </w:r>
      <w:proofErr w:type="spellStart"/>
      <w:r w:rsidRPr="002E3A24">
        <w:rPr>
          <w:rFonts w:ascii="Times New Roman" w:hAnsi="Times New Roman" w:cs="Times New Roman"/>
          <w:sz w:val="24"/>
          <w:szCs w:val="24"/>
          <w:lang w:val="fr-FR" w:eastAsia="en-GB"/>
        </w:rPr>
        <w:t>Haqadosh</w:t>
      </w:r>
      <w:proofErr w:type="spellEnd"/>
      <w:r w:rsidRPr="002E3A24">
        <w:rPr>
          <w:rFonts w:ascii="Times New Roman" w:hAnsi="Times New Roman" w:cs="Times New Roman"/>
          <w:sz w:val="24"/>
          <w:szCs w:val="24"/>
          <w:lang w:val="fr-FR" w:eastAsia="en-GB"/>
        </w:rPr>
        <w:t>. Il se base sur le Zohar  et il explique que lorsque le Midrash a dit « </w:t>
      </w:r>
      <w:proofErr w:type="spellStart"/>
      <w:r w:rsidRPr="002E3A24">
        <w:rPr>
          <w:rFonts w:ascii="Times New Roman" w:hAnsi="Times New Roman" w:cs="Times New Roman"/>
          <w:i/>
          <w:iCs/>
          <w:sz w:val="24"/>
          <w:szCs w:val="24"/>
          <w:lang w:val="fr-FR" w:eastAsia="en-GB"/>
        </w:rPr>
        <w:t>mah</w:t>
      </w:r>
      <w:proofErr w:type="spellEnd"/>
      <w:r w:rsidRPr="002E3A24">
        <w:rPr>
          <w:rFonts w:ascii="Times New Roman" w:hAnsi="Times New Roman" w:cs="Times New Roman"/>
          <w:i/>
          <w:iCs/>
          <w:sz w:val="24"/>
          <w:szCs w:val="24"/>
          <w:lang w:val="fr-FR" w:eastAsia="en-GB"/>
        </w:rPr>
        <w:t xml:space="preserve"> </w:t>
      </w:r>
      <w:proofErr w:type="spellStart"/>
      <w:r w:rsidRPr="002E3A24">
        <w:rPr>
          <w:rFonts w:ascii="Times New Roman" w:hAnsi="Times New Roman" w:cs="Times New Roman"/>
          <w:i/>
          <w:iCs/>
          <w:sz w:val="24"/>
          <w:szCs w:val="24"/>
          <w:lang w:val="fr-FR" w:eastAsia="en-GB"/>
        </w:rPr>
        <w:t>harishonim</w:t>
      </w:r>
      <w:proofErr w:type="spellEnd"/>
      <w:r w:rsidRPr="002E3A24">
        <w:rPr>
          <w:rFonts w:ascii="Times New Roman" w:hAnsi="Times New Roman" w:cs="Times New Roman"/>
          <w:i/>
          <w:iCs/>
          <w:sz w:val="24"/>
          <w:szCs w:val="24"/>
          <w:lang w:val="fr-FR" w:eastAsia="en-GB"/>
        </w:rPr>
        <w:t xml:space="preserve"> </w:t>
      </w:r>
      <w:proofErr w:type="spellStart"/>
      <w:r w:rsidRPr="002E3A24">
        <w:rPr>
          <w:rFonts w:ascii="Times New Roman" w:hAnsi="Times New Roman" w:cs="Times New Roman"/>
          <w:i/>
          <w:iCs/>
          <w:sz w:val="24"/>
          <w:szCs w:val="24"/>
          <w:lang w:val="fr-FR" w:eastAsia="en-GB"/>
        </w:rPr>
        <w:t>MiSinaï</w:t>
      </w:r>
      <w:proofErr w:type="spellEnd"/>
      <w:r w:rsidRPr="002E3A24">
        <w:rPr>
          <w:rFonts w:ascii="Times New Roman" w:hAnsi="Times New Roman" w:cs="Times New Roman"/>
          <w:i/>
          <w:iCs/>
          <w:sz w:val="24"/>
          <w:szCs w:val="24"/>
          <w:lang w:val="fr-FR" w:eastAsia="en-GB"/>
        </w:rPr>
        <w:t xml:space="preserve"> </w:t>
      </w:r>
      <w:proofErr w:type="spellStart"/>
      <w:r w:rsidRPr="002E3A24">
        <w:rPr>
          <w:rFonts w:ascii="Times New Roman" w:hAnsi="Times New Roman" w:cs="Times New Roman"/>
          <w:i/>
          <w:iCs/>
          <w:sz w:val="24"/>
          <w:szCs w:val="24"/>
          <w:lang w:val="fr-FR" w:eastAsia="en-GB"/>
        </w:rPr>
        <w:t>afelou</w:t>
      </w:r>
      <w:proofErr w:type="spellEnd"/>
      <w:r w:rsidRPr="002E3A24">
        <w:rPr>
          <w:rFonts w:ascii="Times New Roman" w:hAnsi="Times New Roman" w:cs="Times New Roman"/>
          <w:i/>
          <w:iCs/>
          <w:sz w:val="24"/>
          <w:szCs w:val="24"/>
          <w:lang w:val="fr-FR" w:eastAsia="en-GB"/>
        </w:rPr>
        <w:t xml:space="preserve"> mi Sinaï</w:t>
      </w:r>
      <w:r w:rsidRPr="002E3A24">
        <w:rPr>
          <w:rFonts w:ascii="Times New Roman" w:hAnsi="Times New Roman" w:cs="Times New Roman"/>
          <w:sz w:val="24"/>
          <w:szCs w:val="24"/>
          <w:lang w:val="fr-FR" w:eastAsia="en-GB"/>
        </w:rPr>
        <w:t xml:space="preserve"> » cela ne porte pas sur les </w:t>
      </w:r>
      <w:r w:rsidR="001C7CDA" w:rsidRPr="002E3A24">
        <w:rPr>
          <w:rFonts w:ascii="Times New Roman" w:hAnsi="Times New Roman" w:cs="Times New Roman"/>
          <w:sz w:val="24"/>
          <w:szCs w:val="24"/>
          <w:rtl/>
          <w:lang w:val="fr-FR" w:eastAsia="en-GB" w:bidi="he-IL"/>
        </w:rPr>
        <w:t>מִצוֹת</w:t>
      </w:r>
      <w:r w:rsidR="001C7CDA" w:rsidRPr="002E3A24">
        <w:rPr>
          <w:rFonts w:ascii="Times New Roman" w:hAnsi="Times New Roman" w:cs="Times New Roman"/>
          <w:sz w:val="24"/>
          <w:szCs w:val="24"/>
          <w:lang w:val="fr-FR" w:eastAsia="en-GB"/>
        </w:rPr>
        <w:t xml:space="preserve"> </w:t>
      </w:r>
      <w:r w:rsidRPr="002E3A24">
        <w:rPr>
          <w:rFonts w:ascii="Times New Roman" w:hAnsi="Times New Roman" w:cs="Times New Roman"/>
          <w:sz w:val="24"/>
          <w:szCs w:val="24"/>
          <w:lang w:val="fr-FR" w:eastAsia="en-GB"/>
        </w:rPr>
        <w:t xml:space="preserve">mais sur les hommes par rapport aux </w:t>
      </w:r>
      <w:r w:rsidR="001C7CDA" w:rsidRPr="002E3A24">
        <w:rPr>
          <w:rFonts w:ascii="Times New Roman" w:hAnsi="Times New Roman" w:cs="Times New Roman"/>
          <w:sz w:val="24"/>
          <w:szCs w:val="24"/>
          <w:rtl/>
          <w:lang w:val="fr-FR" w:eastAsia="en-GB" w:bidi="he-IL"/>
        </w:rPr>
        <w:t>מִצוֹת</w:t>
      </w:r>
      <w:r w:rsidRPr="002E3A24">
        <w:rPr>
          <w:rFonts w:ascii="Times New Roman" w:hAnsi="Times New Roman" w:cs="Times New Roman"/>
          <w:sz w:val="24"/>
          <w:szCs w:val="24"/>
          <w:lang w:val="fr-FR" w:eastAsia="en-GB"/>
        </w:rPr>
        <w:t xml:space="preserve">.   </w:t>
      </w:r>
    </w:p>
    <w:p w:rsidR="007E01C6" w:rsidRPr="002E3A24" w:rsidRDefault="007E01C6" w:rsidP="002E3A24">
      <w:pPr>
        <w:pStyle w:val="Sansinterligne"/>
        <w:spacing w:line="276" w:lineRule="auto"/>
        <w:jc w:val="both"/>
        <w:rPr>
          <w:rFonts w:ascii="Times New Roman" w:hAnsi="Times New Roman" w:cs="Times New Roman"/>
          <w:sz w:val="24"/>
          <w:szCs w:val="24"/>
          <w:lang w:val="fr-FR" w:eastAsia="en-GB"/>
        </w:rPr>
      </w:pP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Cela veut dire : on nous a donné les dix commandements qui est notre loi et qui implique les principes de tous les commandements de la loi. Toutes les dispositions de Torah finalement découlent de ces 10 commandements. Et celui qui est conforme à cette loi c’est cela Israël.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lastRenderedPageBreak/>
        <w:t xml:space="preserve">Il peut arriver que quelqu’un ne soit plus conforme à cette loi. On pourrait dire qu’il n’est plus Israël ?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Alors ici intervient la législation que nous avons. </w:t>
      </w:r>
    </w:p>
    <w:p w:rsidR="001C7CDA" w:rsidRPr="002E3A24" w:rsidRDefault="001C7CDA" w:rsidP="002E3A24">
      <w:pPr>
        <w:pStyle w:val="Sansinterligne"/>
        <w:spacing w:line="276" w:lineRule="auto"/>
        <w:jc w:val="both"/>
        <w:rPr>
          <w:rFonts w:ascii="Times New Roman" w:hAnsi="Times New Roman" w:cs="Times New Roman"/>
          <w:sz w:val="24"/>
          <w:szCs w:val="24"/>
          <w:lang w:val="fr-FR" w:eastAsia="en-GB"/>
        </w:rPr>
      </w:pP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Quelqu’un qui serait tombé de niveau de compatibilité d’avec les 10 commandements, on pourrait croire qu’il est perdu ?  Non ! Récupère-le la 7</w:t>
      </w:r>
      <w:r w:rsidRPr="002E3A24">
        <w:rPr>
          <w:rFonts w:ascii="Times New Roman" w:hAnsi="Times New Roman" w:cs="Times New Roman"/>
          <w:sz w:val="24"/>
          <w:szCs w:val="24"/>
          <w:vertAlign w:val="superscript"/>
          <w:lang w:val="fr-FR" w:eastAsia="en-GB"/>
        </w:rPr>
        <w:t>ème</w:t>
      </w:r>
      <w:r w:rsidRPr="002E3A24">
        <w:rPr>
          <w:rFonts w:ascii="Times New Roman" w:hAnsi="Times New Roman" w:cs="Times New Roman"/>
          <w:sz w:val="24"/>
          <w:szCs w:val="24"/>
          <w:lang w:val="fr-FR" w:eastAsia="en-GB"/>
        </w:rPr>
        <w:t xml:space="preserve"> année... Et tu pourrais croire que le « récupéré » a un statut autre, inférieur à celui qui n’avait jamais fauté ? Non !  De même que ceux-là sont du Sinaï, ceux-ci aussi sont du Sinaï...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Il en résulte d’ailleurs toute une philosophie de la législation et de la définition du juge qui est très particulière.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L’échec du fonctionnement de la justice c’est quand la justice fonctionne pour condamner alors que l’objet de la justice est de justifier. Lorsqu’un juge prend l’attitude de l’accusateur au nom de la loi, il y a échec de la justice dans la société donnée. On n’a pas besoin d’un juge pour savoir ce que la loi dit de tels cas. On pourrait avoir un ordinateur avec une réponse mécanique. Si on a besoin d’un juge c’est pour évaluer les conditions de justification de ce qui est arrivé.   </w:t>
      </w:r>
    </w:p>
    <w:p w:rsidR="001C7CDA" w:rsidRPr="002E3A24" w:rsidRDefault="001C7CDA" w:rsidP="002E3A24">
      <w:pPr>
        <w:pStyle w:val="Sansinterligne"/>
        <w:spacing w:line="276" w:lineRule="auto"/>
        <w:jc w:val="both"/>
        <w:rPr>
          <w:rFonts w:ascii="Times New Roman" w:hAnsi="Times New Roman" w:cs="Times New Roman"/>
          <w:sz w:val="24"/>
          <w:szCs w:val="24"/>
          <w:lang w:val="fr-FR" w:eastAsia="en-GB"/>
        </w:rPr>
      </w:pP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La définition des </w:t>
      </w:r>
      <w:r w:rsidR="001C7CDA" w:rsidRPr="002E3A24">
        <w:rPr>
          <w:rFonts w:ascii="Times New Roman" w:hAnsi="Times New Roman" w:cs="Times New Roman"/>
          <w:sz w:val="24"/>
          <w:szCs w:val="24"/>
          <w:rtl/>
          <w:lang w:bidi="he-IL"/>
        </w:rPr>
        <w:t>שֹׁפְטִים</w:t>
      </w:r>
      <w:r w:rsidRPr="002E3A24">
        <w:rPr>
          <w:rFonts w:ascii="Times New Roman" w:hAnsi="Times New Roman" w:cs="Times New Roman"/>
          <w:sz w:val="24"/>
          <w:szCs w:val="24"/>
          <w:lang w:val="fr-FR" w:eastAsia="en-GB"/>
        </w:rPr>
        <w:t xml:space="preserve">: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On ne choisissait un juge que quelqu’un de compatissant, miséricordieux : </w:t>
      </w:r>
      <w:r w:rsidR="001C7CDA" w:rsidRPr="002E3A24">
        <w:rPr>
          <w:rFonts w:ascii="Times New Roman" w:hAnsi="Times New Roman" w:cs="Times New Roman"/>
          <w:sz w:val="24"/>
          <w:szCs w:val="24"/>
          <w:rtl/>
          <w:lang w:bidi="he-IL"/>
        </w:rPr>
        <w:t>חֲכָמִים</w:t>
      </w:r>
      <w:r w:rsidR="001C7CDA" w:rsidRPr="002E3A24">
        <w:rPr>
          <w:rFonts w:ascii="Times New Roman" w:hAnsi="Times New Roman" w:cs="Times New Roman"/>
          <w:sz w:val="24"/>
          <w:szCs w:val="24"/>
          <w:lang w:val="fr-FR" w:eastAsia="en-GB"/>
        </w:rPr>
        <w:t xml:space="preserve"> </w:t>
      </w:r>
      <w:r w:rsidR="001C7CDA" w:rsidRPr="002E3A24">
        <w:rPr>
          <w:rStyle w:val="text"/>
          <w:rFonts w:ascii="Times New Roman" w:hAnsi="Times New Roman" w:cs="Times New Roman"/>
          <w:sz w:val="24"/>
          <w:szCs w:val="24"/>
          <w:rtl/>
          <w:lang w:bidi="he-IL"/>
        </w:rPr>
        <w:t>בָּעַל</w:t>
      </w:r>
      <w:r w:rsidRPr="002E3A24">
        <w:rPr>
          <w:rFonts w:ascii="Times New Roman" w:hAnsi="Times New Roman" w:cs="Times New Roman"/>
          <w:sz w:val="24"/>
          <w:szCs w:val="24"/>
          <w:lang w:val="fr-FR" w:eastAsia="en-GB"/>
        </w:rPr>
        <w:t xml:space="preserve"> et jamais quelqu’un de la </w:t>
      </w:r>
      <w:r w:rsidR="001C7CDA" w:rsidRPr="002E3A24">
        <w:rPr>
          <w:rFonts w:ascii="Times New Roman" w:hAnsi="Times New Roman" w:cs="Times New Roman"/>
          <w:sz w:val="24"/>
          <w:szCs w:val="24"/>
          <w:rtl/>
          <w:lang w:val="fr-FR" w:eastAsia="en-GB" w:bidi="he-IL"/>
        </w:rPr>
        <w:t>הָ</w:t>
      </w:r>
      <w:r w:rsidR="001C7CDA" w:rsidRPr="002E3A24">
        <w:rPr>
          <w:rStyle w:val="hps"/>
          <w:rFonts w:ascii="Times New Roman" w:hAnsi="Times New Roman" w:cs="Times New Roman"/>
          <w:sz w:val="24"/>
          <w:szCs w:val="24"/>
          <w:rtl/>
          <w:lang w:bidi="he-IL"/>
        </w:rPr>
        <w:t>ד</w:t>
      </w:r>
      <w:r w:rsidR="001C7CDA" w:rsidRPr="002E3A24">
        <w:rPr>
          <w:rFonts w:ascii="Times New Roman" w:hAnsi="Times New Roman" w:cs="Times New Roman"/>
          <w:sz w:val="24"/>
          <w:szCs w:val="24"/>
          <w:rtl/>
          <w:lang w:val="fr-FR" w:eastAsia="en-GB" w:bidi="he-IL"/>
        </w:rPr>
        <w:t>ִי</w:t>
      </w:r>
      <w:r w:rsidR="001C7CDA" w:rsidRPr="002E3A24">
        <w:rPr>
          <w:rFonts w:ascii="Times New Roman" w:hAnsi="Times New Roman" w:cs="Times New Roman"/>
          <w:sz w:val="24"/>
          <w:szCs w:val="24"/>
          <w:rtl/>
          <w:lang w:eastAsia="en-GB" w:bidi="he-IL"/>
        </w:rPr>
        <w:t>ן</w:t>
      </w:r>
      <w:r w:rsidR="001C7CDA" w:rsidRPr="002E3A24">
        <w:rPr>
          <w:rFonts w:ascii="Times New Roman" w:hAnsi="Times New Roman" w:cs="Times New Roman"/>
          <w:sz w:val="24"/>
          <w:szCs w:val="24"/>
          <w:lang w:val="fr-FR" w:eastAsia="en-GB" w:bidi="he-IL"/>
        </w:rPr>
        <w:t xml:space="preserve"> </w:t>
      </w:r>
      <w:r w:rsidR="001C7CDA" w:rsidRPr="002E3A24">
        <w:rPr>
          <w:rFonts w:ascii="Times New Roman" w:hAnsi="Times New Roman" w:cs="Times New Roman"/>
          <w:sz w:val="24"/>
          <w:szCs w:val="24"/>
          <w:rtl/>
          <w:lang w:val="fr-FR" w:eastAsia="en-GB" w:bidi="he-IL"/>
        </w:rPr>
        <w:t>מ</w:t>
      </w:r>
      <w:r w:rsidR="001C7CDA" w:rsidRPr="002E3A24">
        <w:rPr>
          <w:rFonts w:ascii="Times New Roman" w:eastAsia="Times New Roman" w:hAnsi="Times New Roman" w:cs="Times New Roman"/>
          <w:sz w:val="24"/>
          <w:szCs w:val="24"/>
          <w:rtl/>
          <w:lang w:eastAsia="en-GB" w:bidi="he-IL"/>
        </w:rPr>
        <w:t>ּ</w:t>
      </w:r>
      <w:r w:rsidR="001C7CDA" w:rsidRPr="002E3A24">
        <w:rPr>
          <w:rFonts w:ascii="Times New Roman" w:hAnsi="Times New Roman" w:cs="Times New Roman"/>
          <w:sz w:val="24"/>
          <w:szCs w:val="24"/>
          <w:rtl/>
          <w:lang w:val="fr-FR" w:eastAsia="en-GB" w:bidi="he-IL"/>
        </w:rPr>
        <w:t>ִדָ</w:t>
      </w:r>
      <w:r w:rsidR="001C7CDA" w:rsidRPr="002E3A24">
        <w:rPr>
          <w:rFonts w:ascii="Times New Roman" w:hAnsi="Times New Roman" w:cs="Times New Roman"/>
          <w:sz w:val="24"/>
          <w:szCs w:val="24"/>
          <w:rtl/>
          <w:lang w:eastAsia="en-GB" w:bidi="he-IL"/>
        </w:rPr>
        <w:t>ת</w:t>
      </w:r>
      <w:r w:rsidRPr="002E3A24">
        <w:rPr>
          <w:rFonts w:ascii="Times New Roman" w:hAnsi="Times New Roman" w:cs="Times New Roman"/>
          <w:sz w:val="24"/>
          <w:szCs w:val="24"/>
          <w:lang w:val="fr-FR" w:eastAsia="en-GB"/>
        </w:rPr>
        <w:t xml:space="preserve">. Si on prend quelqu’un de rigoureux strict, la justice échoue.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En particulier c’est enseigné à propos de </w:t>
      </w:r>
      <w:proofErr w:type="spellStart"/>
      <w:r w:rsidRPr="002E3A24">
        <w:rPr>
          <w:rFonts w:ascii="Times New Roman" w:hAnsi="Times New Roman" w:cs="Times New Roman"/>
          <w:i/>
          <w:iCs/>
          <w:sz w:val="24"/>
          <w:szCs w:val="24"/>
          <w:lang w:val="fr-FR" w:eastAsia="en-GB"/>
        </w:rPr>
        <w:t>Shavouot</w:t>
      </w:r>
      <w:proofErr w:type="spellEnd"/>
      <w:r w:rsidRPr="002E3A24">
        <w:rPr>
          <w:rFonts w:ascii="Times New Roman" w:hAnsi="Times New Roman" w:cs="Times New Roman"/>
          <w:sz w:val="24"/>
          <w:szCs w:val="24"/>
          <w:lang w:val="fr-FR" w:eastAsia="en-GB"/>
        </w:rPr>
        <w:t xml:space="preserve"> :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1</w:t>
      </w:r>
      <w:r w:rsidRPr="002E3A24">
        <w:rPr>
          <w:rFonts w:ascii="Times New Roman" w:hAnsi="Times New Roman" w:cs="Times New Roman"/>
          <w:sz w:val="24"/>
          <w:szCs w:val="24"/>
          <w:vertAlign w:val="superscript"/>
          <w:lang w:val="fr-FR" w:eastAsia="en-GB"/>
        </w:rPr>
        <w:t>er</w:t>
      </w:r>
      <w:r w:rsidRPr="002E3A24">
        <w:rPr>
          <w:rFonts w:ascii="Times New Roman" w:hAnsi="Times New Roman" w:cs="Times New Roman"/>
          <w:sz w:val="24"/>
          <w:szCs w:val="24"/>
          <w:lang w:val="fr-FR" w:eastAsia="en-GB"/>
        </w:rPr>
        <w:t xml:space="preserve"> verset du livre de R</w:t>
      </w:r>
      <w:r w:rsidR="001C7CDA" w:rsidRPr="002E3A24">
        <w:rPr>
          <w:rFonts w:ascii="Times New Roman" w:hAnsi="Times New Roman" w:cs="Times New Roman"/>
          <w:sz w:val="24"/>
          <w:szCs w:val="24"/>
          <w:lang w:val="fr-FR" w:eastAsia="en-GB"/>
        </w:rPr>
        <w:t>uth</w:t>
      </w:r>
      <w:r w:rsidRPr="002E3A24">
        <w:rPr>
          <w:rFonts w:ascii="Times New Roman" w:hAnsi="Times New Roman" w:cs="Times New Roman"/>
          <w:sz w:val="24"/>
          <w:szCs w:val="24"/>
          <w:lang w:val="fr-FR" w:eastAsia="en-GB"/>
        </w:rPr>
        <w:t xml:space="preserve"> :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rtl/>
          <w:lang w:val="fr-FR" w:eastAsia="en-GB" w:bidi="he-IL"/>
        </w:rPr>
        <w:t>וַיְהִי</w:t>
      </w:r>
      <w:r w:rsidRPr="002E3A24">
        <w:rPr>
          <w:rFonts w:ascii="Times New Roman" w:hAnsi="Times New Roman" w:cs="Times New Roman"/>
          <w:sz w:val="24"/>
          <w:szCs w:val="24"/>
          <w:rtl/>
          <w:lang w:val="fr-FR" w:eastAsia="en-GB"/>
        </w:rPr>
        <w:t xml:space="preserve">, </w:t>
      </w:r>
      <w:r w:rsidRPr="002E3A24">
        <w:rPr>
          <w:rFonts w:ascii="Times New Roman" w:hAnsi="Times New Roman" w:cs="Times New Roman"/>
          <w:sz w:val="24"/>
          <w:szCs w:val="24"/>
          <w:rtl/>
          <w:lang w:val="fr-FR" w:eastAsia="en-GB" w:bidi="he-IL"/>
        </w:rPr>
        <w:t>בִּימֵי שְׁפֹט הַשֹּׁפְטִים</w:t>
      </w:r>
      <w:r w:rsidRPr="002E3A24">
        <w:rPr>
          <w:rFonts w:ascii="Times New Roman" w:hAnsi="Times New Roman" w:cs="Times New Roman"/>
          <w:sz w:val="24"/>
          <w:szCs w:val="24"/>
          <w:rtl/>
          <w:lang w:val="fr-FR" w:eastAsia="en-GB"/>
        </w:rPr>
        <w:t xml:space="preserve">, </w:t>
      </w:r>
      <w:r w:rsidRPr="002E3A24">
        <w:rPr>
          <w:rFonts w:ascii="Times New Roman" w:hAnsi="Times New Roman" w:cs="Times New Roman"/>
          <w:sz w:val="24"/>
          <w:szCs w:val="24"/>
          <w:rtl/>
          <w:lang w:val="fr-FR" w:eastAsia="en-GB" w:bidi="he-IL"/>
        </w:rPr>
        <w:t>וַיְהִי רָעָב</w:t>
      </w:r>
      <w:r w:rsidRPr="002E3A24">
        <w:rPr>
          <w:rFonts w:ascii="Times New Roman" w:hAnsi="Times New Roman" w:cs="Times New Roman"/>
          <w:sz w:val="24"/>
          <w:szCs w:val="24"/>
          <w:rtl/>
          <w:lang w:val="fr-FR" w:eastAsia="en-GB"/>
        </w:rPr>
        <w:t xml:space="preserve">, </w:t>
      </w:r>
      <w:r w:rsidRPr="002E3A24">
        <w:rPr>
          <w:rFonts w:ascii="Times New Roman" w:hAnsi="Times New Roman" w:cs="Times New Roman"/>
          <w:sz w:val="24"/>
          <w:szCs w:val="24"/>
          <w:rtl/>
          <w:lang w:val="fr-FR" w:eastAsia="en-GB" w:bidi="he-IL"/>
        </w:rPr>
        <w:t>בָּאָרֶץ</w:t>
      </w:r>
      <w:r w:rsidRPr="002E3A24">
        <w:rPr>
          <w:rFonts w:ascii="Times New Roman" w:hAnsi="Times New Roman" w:cs="Times New Roman"/>
          <w:sz w:val="24"/>
          <w:szCs w:val="24"/>
          <w:lang w:val="fr-FR" w:eastAsia="en-GB"/>
        </w:rPr>
        <w:t xml:space="preserve">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i/>
          <w:iCs/>
          <w:sz w:val="24"/>
          <w:szCs w:val="24"/>
          <w:lang w:val="fr-FR" w:eastAsia="en-GB"/>
        </w:rPr>
        <w:t>C’était au temps où les juges jugeaient...</w:t>
      </w:r>
      <w:r w:rsidRPr="002E3A24">
        <w:rPr>
          <w:rFonts w:ascii="Times New Roman" w:hAnsi="Times New Roman" w:cs="Times New Roman"/>
          <w:sz w:val="24"/>
          <w:szCs w:val="24"/>
          <w:lang w:val="fr-FR" w:eastAsia="en-GB"/>
        </w:rPr>
        <w:t xml:space="preserve"> </w:t>
      </w:r>
      <w:r w:rsidRPr="002E3A24">
        <w:rPr>
          <w:rFonts w:ascii="Times New Roman" w:hAnsi="Times New Roman" w:cs="Times New Roman"/>
          <w:i/>
          <w:iCs/>
          <w:sz w:val="24"/>
          <w:szCs w:val="24"/>
          <w:lang w:val="fr-FR" w:eastAsia="en-GB"/>
        </w:rPr>
        <w:t>Et il y eut une famine dans le pays</w:t>
      </w:r>
      <w:r w:rsidRPr="002E3A24">
        <w:rPr>
          <w:rFonts w:ascii="Times New Roman" w:hAnsi="Times New Roman" w:cs="Times New Roman"/>
          <w:sz w:val="24"/>
          <w:szCs w:val="24"/>
          <w:lang w:val="fr-FR" w:eastAsia="en-GB"/>
        </w:rPr>
        <w:t xml:space="preserve">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Parmi énormément de Midrashim, tous nécessaires, il y a un enseignement important sur ce verset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Chaque occurrence du terme </w:t>
      </w:r>
      <w:r w:rsidRPr="002E3A24">
        <w:rPr>
          <w:rFonts w:ascii="Times New Roman" w:hAnsi="Times New Roman" w:cs="Times New Roman"/>
          <w:sz w:val="24"/>
          <w:szCs w:val="24"/>
          <w:rtl/>
          <w:lang w:val="fr-FR" w:eastAsia="en-GB" w:bidi="he-IL"/>
        </w:rPr>
        <w:t>וַיְהִי</w:t>
      </w:r>
      <w:r w:rsidRPr="002E3A24">
        <w:rPr>
          <w:rFonts w:ascii="Times New Roman" w:hAnsi="Times New Roman" w:cs="Times New Roman"/>
          <w:sz w:val="24"/>
          <w:szCs w:val="24"/>
          <w:lang w:val="fr-FR" w:eastAsia="en-GB"/>
        </w:rPr>
        <w:t xml:space="preserve"> au début d’un récit annonce une catastrophe : il y eut une famine </w:t>
      </w:r>
      <w:proofErr w:type="spellStart"/>
      <w:r w:rsidRPr="002E3A24">
        <w:rPr>
          <w:rFonts w:ascii="Times New Roman" w:hAnsi="Times New Roman" w:cs="Times New Roman"/>
          <w:sz w:val="24"/>
          <w:szCs w:val="24"/>
          <w:lang w:val="fr-FR" w:eastAsia="en-GB"/>
        </w:rPr>
        <w:t>dan</w:t>
      </w:r>
      <w:proofErr w:type="spellEnd"/>
      <w:r w:rsidRPr="002E3A24">
        <w:rPr>
          <w:rFonts w:ascii="Times New Roman" w:hAnsi="Times New Roman" w:cs="Times New Roman"/>
          <w:sz w:val="24"/>
          <w:szCs w:val="24"/>
          <w:lang w:val="fr-FR" w:eastAsia="en-GB"/>
        </w:rPr>
        <w:t xml:space="preserve"> le pays...   </w:t>
      </w:r>
    </w:p>
    <w:p w:rsidR="007E01C6" w:rsidRPr="002E3A24" w:rsidRDefault="007E01C6" w:rsidP="002E3A24">
      <w:pPr>
        <w:pStyle w:val="Sansinterligne"/>
        <w:spacing w:line="276" w:lineRule="auto"/>
        <w:jc w:val="both"/>
        <w:rPr>
          <w:rFonts w:ascii="Times New Roman" w:hAnsi="Times New Roman" w:cs="Times New Roman"/>
          <w:sz w:val="24"/>
          <w:szCs w:val="24"/>
          <w:lang w:val="fr-FR" w:eastAsia="en-GB"/>
        </w:rPr>
      </w:pP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Et le Midrash met en évidence cela :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C’était au temps où les juges jugeaient... ALORS il y eut une famine dans le pays</w:t>
      </w:r>
      <w:r w:rsidR="00DE5A77" w:rsidRPr="002E3A24">
        <w:rPr>
          <w:rFonts w:ascii="Times New Roman" w:hAnsi="Times New Roman" w:cs="Times New Roman"/>
          <w:sz w:val="24"/>
          <w:szCs w:val="24"/>
          <w:lang w:val="fr-FR" w:eastAsia="en-GB"/>
        </w:rPr>
        <w:t>.</w:t>
      </w:r>
      <w:r w:rsidRPr="002E3A24">
        <w:rPr>
          <w:rFonts w:ascii="Times New Roman" w:hAnsi="Times New Roman" w:cs="Times New Roman"/>
          <w:sz w:val="24"/>
          <w:szCs w:val="24"/>
          <w:lang w:val="fr-FR" w:eastAsia="en-GB"/>
        </w:rPr>
        <w:t xml:space="preserve">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Ce n’est pas la fonction des juges de juger !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Si la justice ne fonctionne pas pour ramener au niveau « Sinaï » ceux qui étaient tombés mais qu’elle les juge pour les disqualifier et les mettre en prison... alors la situation sociale se détracte et le signe est celui de la crise économique. Résultat : « </w:t>
      </w:r>
      <w:r w:rsidRPr="002E3A24">
        <w:rPr>
          <w:rFonts w:ascii="Times New Roman" w:hAnsi="Times New Roman" w:cs="Times New Roman"/>
          <w:i/>
          <w:iCs/>
          <w:sz w:val="24"/>
          <w:szCs w:val="24"/>
          <w:lang w:val="fr-FR" w:eastAsia="en-GB"/>
        </w:rPr>
        <w:t>Et il y eut une famine dans le pays</w:t>
      </w:r>
      <w:r w:rsidRPr="002E3A24">
        <w:rPr>
          <w:rFonts w:ascii="Times New Roman" w:hAnsi="Times New Roman" w:cs="Times New Roman"/>
          <w:sz w:val="24"/>
          <w:szCs w:val="24"/>
          <w:lang w:val="fr-FR" w:eastAsia="en-GB"/>
        </w:rPr>
        <w:t xml:space="preserve"> ».   </w:t>
      </w:r>
    </w:p>
    <w:p w:rsidR="001C7CDA" w:rsidRPr="002E3A24" w:rsidRDefault="001C7CDA" w:rsidP="002E3A24">
      <w:pPr>
        <w:pStyle w:val="Sansinterligne"/>
        <w:spacing w:line="276" w:lineRule="auto"/>
        <w:jc w:val="both"/>
        <w:rPr>
          <w:rFonts w:ascii="Times New Roman" w:hAnsi="Times New Roman" w:cs="Times New Roman"/>
          <w:sz w:val="24"/>
          <w:szCs w:val="24"/>
          <w:lang w:val="fr-FR" w:eastAsia="en-GB"/>
        </w:rPr>
      </w:pP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Il faut percevoir ce lien entre la morale et le fonctionnement économique.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Si la société fonctionne d’après des normes de moralité, la situation économique est saine. Si elle   fonctionne d’après des normes d’immoralité, alors l’économie se dégrade.   </w:t>
      </w: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Il y a </w:t>
      </w:r>
      <w:r w:rsidR="00DE5A77" w:rsidRPr="002E3A24">
        <w:rPr>
          <w:rFonts w:ascii="Times New Roman" w:hAnsi="Times New Roman" w:cs="Times New Roman"/>
          <w:sz w:val="24"/>
          <w:szCs w:val="24"/>
          <w:lang w:val="fr-FR" w:eastAsia="en-GB"/>
        </w:rPr>
        <w:t>suffisamment</w:t>
      </w:r>
      <w:r w:rsidRPr="002E3A24">
        <w:rPr>
          <w:rFonts w:ascii="Times New Roman" w:hAnsi="Times New Roman" w:cs="Times New Roman"/>
          <w:sz w:val="24"/>
          <w:szCs w:val="24"/>
          <w:lang w:val="fr-FR" w:eastAsia="en-GB"/>
        </w:rPr>
        <w:t xml:space="preserve"> d’énergie </w:t>
      </w:r>
      <w:r w:rsidR="00DE5A77" w:rsidRPr="002E3A24">
        <w:rPr>
          <w:rFonts w:ascii="Times New Roman" w:hAnsi="Times New Roman" w:cs="Times New Roman"/>
          <w:sz w:val="24"/>
          <w:szCs w:val="24"/>
          <w:lang w:val="fr-FR" w:eastAsia="en-GB"/>
        </w:rPr>
        <w:t>scientifique</w:t>
      </w:r>
      <w:r w:rsidRPr="002E3A24">
        <w:rPr>
          <w:rFonts w:ascii="Times New Roman" w:hAnsi="Times New Roman" w:cs="Times New Roman"/>
          <w:sz w:val="24"/>
          <w:szCs w:val="24"/>
          <w:lang w:val="fr-FR" w:eastAsia="en-GB"/>
        </w:rPr>
        <w:t xml:space="preserve"> et technique pour que tous aient à manger dans ce qu’on a </w:t>
      </w:r>
      <w:r w:rsidR="001C7CDA" w:rsidRPr="002E3A24">
        <w:rPr>
          <w:rFonts w:ascii="Times New Roman" w:hAnsi="Times New Roman" w:cs="Times New Roman"/>
          <w:sz w:val="24"/>
          <w:szCs w:val="24"/>
          <w:lang w:val="fr-FR" w:eastAsia="en-GB"/>
        </w:rPr>
        <w:t>appelé</w:t>
      </w:r>
      <w:r w:rsidRPr="002E3A24">
        <w:rPr>
          <w:rFonts w:ascii="Times New Roman" w:hAnsi="Times New Roman" w:cs="Times New Roman"/>
          <w:sz w:val="24"/>
          <w:szCs w:val="24"/>
          <w:lang w:val="fr-FR" w:eastAsia="en-GB"/>
        </w:rPr>
        <w:t xml:space="preserve"> «le socialisme d’abondance». Seulement la société ne </w:t>
      </w:r>
      <w:r w:rsidR="00DE5A77" w:rsidRPr="002E3A24">
        <w:rPr>
          <w:rFonts w:ascii="Times New Roman" w:hAnsi="Times New Roman" w:cs="Times New Roman"/>
          <w:sz w:val="24"/>
          <w:szCs w:val="24"/>
          <w:lang w:val="fr-FR" w:eastAsia="en-GB"/>
        </w:rPr>
        <w:t>fonctionne</w:t>
      </w:r>
      <w:r w:rsidRPr="002E3A24">
        <w:rPr>
          <w:rFonts w:ascii="Times New Roman" w:hAnsi="Times New Roman" w:cs="Times New Roman"/>
          <w:sz w:val="24"/>
          <w:szCs w:val="24"/>
          <w:lang w:val="fr-FR" w:eastAsia="en-GB"/>
        </w:rPr>
        <w:t xml:space="preserve"> pas d’</w:t>
      </w:r>
      <w:r w:rsidR="00DE5A77" w:rsidRPr="002E3A24">
        <w:rPr>
          <w:rFonts w:ascii="Times New Roman" w:hAnsi="Times New Roman" w:cs="Times New Roman"/>
          <w:sz w:val="24"/>
          <w:szCs w:val="24"/>
          <w:lang w:val="fr-FR" w:eastAsia="en-GB"/>
        </w:rPr>
        <w:t>après</w:t>
      </w:r>
      <w:r w:rsidRPr="002E3A24">
        <w:rPr>
          <w:rFonts w:ascii="Times New Roman" w:hAnsi="Times New Roman" w:cs="Times New Roman"/>
          <w:sz w:val="24"/>
          <w:szCs w:val="24"/>
          <w:lang w:val="fr-FR" w:eastAsia="en-GB"/>
        </w:rPr>
        <w:t xml:space="preserve"> les normes de moralité, alors il en résulte que les ¾ de l’humanité n’ont pas à manger. Ce qui </w:t>
      </w:r>
      <w:r w:rsidRPr="002E3A24">
        <w:rPr>
          <w:rFonts w:ascii="Times New Roman" w:hAnsi="Times New Roman" w:cs="Times New Roman"/>
          <w:sz w:val="24"/>
          <w:szCs w:val="24"/>
          <w:lang w:val="fr-FR" w:eastAsia="en-GB"/>
        </w:rPr>
        <w:lastRenderedPageBreak/>
        <w:t xml:space="preserve">est incompréhensible, mais c’est la réalité si on en relie pas le </w:t>
      </w:r>
      <w:r w:rsidR="00DE5A77" w:rsidRPr="002E3A24">
        <w:rPr>
          <w:rFonts w:ascii="Times New Roman" w:hAnsi="Times New Roman" w:cs="Times New Roman"/>
          <w:sz w:val="24"/>
          <w:szCs w:val="24"/>
          <w:lang w:val="fr-FR" w:eastAsia="en-GB"/>
        </w:rPr>
        <w:t>problème</w:t>
      </w:r>
      <w:r w:rsidRPr="002E3A24">
        <w:rPr>
          <w:rFonts w:ascii="Times New Roman" w:hAnsi="Times New Roman" w:cs="Times New Roman"/>
          <w:sz w:val="24"/>
          <w:szCs w:val="24"/>
          <w:lang w:val="fr-FR" w:eastAsia="en-GB"/>
        </w:rPr>
        <w:t xml:space="preserve"> moral et le problème économique.   </w:t>
      </w:r>
    </w:p>
    <w:p w:rsidR="007E01C6" w:rsidRPr="002E3A24" w:rsidRDefault="007E01C6" w:rsidP="002E3A24">
      <w:pPr>
        <w:pStyle w:val="Sansinterligne"/>
        <w:spacing w:line="276" w:lineRule="auto"/>
        <w:jc w:val="both"/>
        <w:rPr>
          <w:rFonts w:ascii="Times New Roman" w:hAnsi="Times New Roman" w:cs="Times New Roman"/>
          <w:sz w:val="24"/>
          <w:szCs w:val="24"/>
          <w:lang w:val="fr-FR" w:eastAsia="en-GB"/>
        </w:rPr>
      </w:pP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Dans le marxisme à l’origine une intuition de cela que le </w:t>
      </w:r>
      <w:r w:rsidR="00DE5A77" w:rsidRPr="002E3A24">
        <w:rPr>
          <w:rFonts w:ascii="Times New Roman" w:hAnsi="Times New Roman" w:cs="Times New Roman"/>
          <w:sz w:val="24"/>
          <w:szCs w:val="24"/>
          <w:lang w:val="fr-FR" w:eastAsia="en-GB"/>
        </w:rPr>
        <w:t>problème</w:t>
      </w:r>
      <w:r w:rsidRPr="002E3A24">
        <w:rPr>
          <w:rFonts w:ascii="Times New Roman" w:hAnsi="Times New Roman" w:cs="Times New Roman"/>
          <w:sz w:val="24"/>
          <w:szCs w:val="24"/>
          <w:lang w:val="fr-FR" w:eastAsia="en-GB"/>
        </w:rPr>
        <w:t xml:space="preserve"> économique est le véhicule du </w:t>
      </w:r>
      <w:r w:rsidR="00DE5A77" w:rsidRPr="002E3A24">
        <w:rPr>
          <w:rFonts w:ascii="Times New Roman" w:hAnsi="Times New Roman" w:cs="Times New Roman"/>
          <w:sz w:val="24"/>
          <w:szCs w:val="24"/>
          <w:lang w:val="fr-FR" w:eastAsia="en-GB"/>
        </w:rPr>
        <w:t>problème</w:t>
      </w:r>
      <w:r w:rsidRPr="002E3A24">
        <w:rPr>
          <w:rFonts w:ascii="Times New Roman" w:hAnsi="Times New Roman" w:cs="Times New Roman"/>
          <w:sz w:val="24"/>
          <w:szCs w:val="24"/>
          <w:lang w:val="fr-FR" w:eastAsia="en-GB"/>
        </w:rPr>
        <w:t xml:space="preserve"> moral. Mais </w:t>
      </w:r>
      <w:r w:rsidR="00DE5A77" w:rsidRPr="002E3A24">
        <w:rPr>
          <w:rFonts w:ascii="Times New Roman" w:hAnsi="Times New Roman" w:cs="Times New Roman"/>
          <w:sz w:val="24"/>
          <w:szCs w:val="24"/>
          <w:lang w:val="fr-FR" w:eastAsia="en-GB"/>
        </w:rPr>
        <w:t>très</w:t>
      </w:r>
      <w:r w:rsidRPr="002E3A24">
        <w:rPr>
          <w:rFonts w:ascii="Times New Roman" w:hAnsi="Times New Roman" w:cs="Times New Roman"/>
          <w:sz w:val="24"/>
          <w:szCs w:val="24"/>
          <w:lang w:val="fr-FR" w:eastAsia="en-GB"/>
        </w:rPr>
        <w:t xml:space="preserve"> rapidement le marxisme orthodoxe a évacué le </w:t>
      </w:r>
      <w:r w:rsidR="00DE5A77" w:rsidRPr="002E3A24">
        <w:rPr>
          <w:rFonts w:ascii="Times New Roman" w:hAnsi="Times New Roman" w:cs="Times New Roman"/>
          <w:sz w:val="24"/>
          <w:szCs w:val="24"/>
          <w:lang w:val="fr-FR" w:eastAsia="en-GB"/>
        </w:rPr>
        <w:t>problème</w:t>
      </w:r>
      <w:r w:rsidRPr="002E3A24">
        <w:rPr>
          <w:rFonts w:ascii="Times New Roman" w:hAnsi="Times New Roman" w:cs="Times New Roman"/>
          <w:sz w:val="24"/>
          <w:szCs w:val="24"/>
          <w:lang w:val="fr-FR" w:eastAsia="en-GB"/>
        </w:rPr>
        <w:t xml:space="preserve"> moral et a essayé d’envisager le </w:t>
      </w:r>
      <w:r w:rsidR="00DE5A77" w:rsidRPr="002E3A24">
        <w:rPr>
          <w:rFonts w:ascii="Times New Roman" w:hAnsi="Times New Roman" w:cs="Times New Roman"/>
          <w:sz w:val="24"/>
          <w:szCs w:val="24"/>
          <w:lang w:val="fr-FR" w:eastAsia="en-GB"/>
        </w:rPr>
        <w:t>problème</w:t>
      </w:r>
      <w:r w:rsidRPr="002E3A24">
        <w:rPr>
          <w:rFonts w:ascii="Times New Roman" w:hAnsi="Times New Roman" w:cs="Times New Roman"/>
          <w:sz w:val="24"/>
          <w:szCs w:val="24"/>
          <w:lang w:val="fr-FR" w:eastAsia="en-GB"/>
        </w:rPr>
        <w:t xml:space="preserve"> économique pour lui-même. Alors cela ne marche pas.    </w:t>
      </w:r>
    </w:p>
    <w:p w:rsidR="00C57EA0" w:rsidRPr="002E3A24" w:rsidRDefault="00DE5A77"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rtl/>
          <w:lang w:val="fr-FR" w:eastAsia="en-GB" w:bidi="he-IL"/>
        </w:rPr>
        <w:t>וַיְהִי</w:t>
      </w:r>
      <w:r w:rsidRPr="002E3A24">
        <w:rPr>
          <w:rFonts w:ascii="Times New Roman" w:hAnsi="Times New Roman" w:cs="Times New Roman"/>
          <w:sz w:val="24"/>
          <w:szCs w:val="24"/>
          <w:rtl/>
          <w:lang w:val="fr-FR" w:eastAsia="en-GB"/>
        </w:rPr>
        <w:t xml:space="preserve">, </w:t>
      </w:r>
      <w:r w:rsidRPr="002E3A24">
        <w:rPr>
          <w:rFonts w:ascii="Times New Roman" w:hAnsi="Times New Roman" w:cs="Times New Roman"/>
          <w:sz w:val="24"/>
          <w:szCs w:val="24"/>
          <w:rtl/>
          <w:lang w:val="fr-FR" w:eastAsia="en-GB" w:bidi="he-IL"/>
        </w:rPr>
        <w:t>בִּימֵי שְׁפֹט הַשֹּׁפְטִים</w:t>
      </w:r>
      <w:r w:rsidRPr="002E3A24">
        <w:rPr>
          <w:rFonts w:ascii="Times New Roman" w:hAnsi="Times New Roman" w:cs="Times New Roman"/>
          <w:sz w:val="24"/>
          <w:szCs w:val="24"/>
          <w:lang w:val="fr-FR" w:eastAsia="en-GB"/>
        </w:rPr>
        <w:t xml:space="preserve">  </w:t>
      </w:r>
      <w:r w:rsidR="00C57EA0" w:rsidRPr="002E3A24">
        <w:rPr>
          <w:rFonts w:ascii="Times New Roman" w:hAnsi="Times New Roman" w:cs="Times New Roman"/>
          <w:sz w:val="24"/>
          <w:szCs w:val="24"/>
          <w:lang w:val="fr-FR" w:eastAsia="en-GB"/>
        </w:rPr>
        <w:t xml:space="preserve">Le Midrash qui suit va nous dire que c’était le temps où les juges étaient jugés... </w:t>
      </w:r>
    </w:p>
    <w:p w:rsidR="001C7CDA" w:rsidRPr="002E3A24" w:rsidRDefault="001C7CDA" w:rsidP="002E3A24">
      <w:pPr>
        <w:pStyle w:val="Sansinterligne"/>
        <w:spacing w:line="276" w:lineRule="auto"/>
        <w:jc w:val="both"/>
        <w:rPr>
          <w:rFonts w:ascii="Times New Roman" w:hAnsi="Times New Roman" w:cs="Times New Roman"/>
          <w:sz w:val="24"/>
          <w:szCs w:val="24"/>
          <w:lang w:val="fr-FR" w:eastAsia="en-GB"/>
        </w:rPr>
      </w:pPr>
    </w:p>
    <w:p w:rsidR="00C57EA0" w:rsidRPr="002E3A24" w:rsidRDefault="00C57EA0" w:rsidP="002E3A24">
      <w:pPr>
        <w:pStyle w:val="Sansinterligne"/>
        <w:spacing w:line="276" w:lineRule="auto"/>
        <w:jc w:val="both"/>
        <w:rPr>
          <w:rFonts w:ascii="Times New Roman" w:hAnsi="Times New Roman" w:cs="Times New Roman"/>
          <w:sz w:val="24"/>
          <w:szCs w:val="24"/>
          <w:lang w:val="fr-FR" w:eastAsia="en-GB"/>
        </w:rPr>
      </w:pPr>
      <w:r w:rsidRPr="002E3A24">
        <w:rPr>
          <w:rFonts w:ascii="Times New Roman" w:hAnsi="Times New Roman" w:cs="Times New Roman"/>
          <w:sz w:val="24"/>
          <w:szCs w:val="24"/>
          <w:lang w:val="fr-FR" w:eastAsia="en-GB"/>
        </w:rPr>
        <w:t xml:space="preserve">A partir du moment où les juges jugent mal alors ils sont jugés et c’est le signe qu’il y a inflation.   </w:t>
      </w:r>
    </w:p>
    <w:p w:rsidR="00987D1C" w:rsidRPr="002E3A24" w:rsidRDefault="00C57EA0" w:rsidP="002E3A24">
      <w:pPr>
        <w:pStyle w:val="Sansinterligne"/>
        <w:spacing w:line="276" w:lineRule="auto"/>
        <w:jc w:val="both"/>
        <w:rPr>
          <w:rFonts w:ascii="Times New Roman" w:hAnsi="Times New Roman" w:cs="Times New Roman"/>
          <w:sz w:val="24"/>
          <w:szCs w:val="24"/>
          <w:lang w:val="fr-FR"/>
        </w:rPr>
      </w:pPr>
      <w:r w:rsidRPr="002E3A24">
        <w:rPr>
          <w:rFonts w:ascii="Times New Roman" w:hAnsi="Times New Roman" w:cs="Times New Roman"/>
          <w:sz w:val="24"/>
          <w:szCs w:val="24"/>
          <w:lang w:val="fr-FR" w:eastAsia="en-GB"/>
        </w:rPr>
        <w:t xml:space="preserve">Quand dans la justice on est devenu légaliste, alors les juges sont mis en question et la Bourse ne fonctionne pas non plus... </w:t>
      </w:r>
      <w:bookmarkEnd w:id="0"/>
    </w:p>
    <w:sectPr w:rsidR="00987D1C" w:rsidRPr="002E3A24" w:rsidSect="00A44444">
      <w:headerReference w:type="default" r:id="rId7"/>
      <w:footerReference w:type="default" r:id="rId8"/>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4A9" w:rsidRDefault="001844A9" w:rsidP="00DE5A77">
      <w:pPr>
        <w:spacing w:after="0" w:line="240" w:lineRule="auto"/>
      </w:pPr>
      <w:r>
        <w:separator/>
      </w:r>
    </w:p>
  </w:endnote>
  <w:endnote w:type="continuationSeparator" w:id="0">
    <w:p w:rsidR="001844A9" w:rsidRDefault="001844A9" w:rsidP="00DE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5400"/>
      <w:docPartObj>
        <w:docPartGallery w:val="Page Numbers (Bottom of Page)"/>
        <w:docPartUnique/>
      </w:docPartObj>
    </w:sdtPr>
    <w:sdtEndPr/>
    <w:sdtContent>
      <w:p w:rsidR="00DE5A77" w:rsidRDefault="002E3A24">
        <w:pPr>
          <w:pStyle w:val="Pieddepage"/>
          <w:jc w:val="right"/>
        </w:pPr>
        <w:r>
          <w:fldChar w:fldCharType="begin"/>
        </w:r>
        <w:r>
          <w:instrText xml:space="preserve"> PAGE   \* MERGEFORMAT </w:instrText>
        </w:r>
        <w:r>
          <w:fldChar w:fldCharType="separate"/>
        </w:r>
        <w:r w:rsidR="001844A9">
          <w:rPr>
            <w:noProof/>
          </w:rPr>
          <w:t>1</w:t>
        </w:r>
        <w:r>
          <w:rPr>
            <w:noProof/>
          </w:rPr>
          <w:fldChar w:fldCharType="end"/>
        </w:r>
      </w:p>
    </w:sdtContent>
  </w:sdt>
  <w:p w:rsidR="00DE5A77" w:rsidRDefault="00DE5A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4A9" w:rsidRDefault="001844A9" w:rsidP="00DE5A77">
      <w:pPr>
        <w:spacing w:after="0" w:line="240" w:lineRule="auto"/>
      </w:pPr>
      <w:r>
        <w:separator/>
      </w:r>
    </w:p>
  </w:footnote>
  <w:footnote w:type="continuationSeparator" w:id="0">
    <w:p w:rsidR="001844A9" w:rsidRDefault="001844A9" w:rsidP="00DE5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A6" w:rsidRDefault="002E0BA6" w:rsidP="002E0BA6">
    <w:pPr>
      <w:pStyle w:val="En-tte"/>
      <w:jc w:val="right"/>
    </w:pPr>
    <w:r>
      <w:rPr>
        <w:rFonts w:ascii="Times New Roman" w:hAnsi="Times New Roman" w:cs="Times New Roman"/>
        <w:b/>
        <w:bCs/>
        <w:sz w:val="36"/>
        <w:szCs w:val="36"/>
        <w:rtl/>
        <w:lang w:val="fr-FR" w:eastAsia="en-GB" w:bidi="he-IL"/>
      </w:rPr>
      <w:t>בְּחֻקֹּתַי</w:t>
    </w:r>
    <w:r>
      <w:rPr>
        <w:rFonts w:ascii="Times New Roman" w:eastAsia="Times New Roman" w:hAnsi="Times New Roman" w:cs="Times New Roman"/>
        <w:b/>
        <w:bCs/>
        <w:color w:val="000000"/>
        <w:sz w:val="36"/>
        <w:szCs w:val="36"/>
        <w:rtl/>
        <w:lang w:val="fr-FR" w:eastAsia="en-GB" w:bidi="he-IL"/>
      </w:rPr>
      <w:t xml:space="preserve"> </w:t>
    </w:r>
    <w:r>
      <w:rPr>
        <w:rFonts w:ascii="Times New Roman" w:eastAsia="Times New Roman" w:hAnsi="Times New Roman" w:cs="Times New Roman"/>
        <w:b/>
        <w:bCs/>
        <w:color w:val="000000"/>
        <w:sz w:val="36"/>
        <w:szCs w:val="36"/>
        <w:lang w:val="fr-FR" w:eastAsia="en-GB" w:bidi="he-IL"/>
      </w:rPr>
      <w:t xml:space="preserve"> -</w:t>
    </w:r>
    <w:r w:rsidRPr="002E0BA6">
      <w:rPr>
        <w:rFonts w:ascii="Times New Roman" w:hAnsi="Times New Roman" w:cs="Times New Roman"/>
        <w:sz w:val="36"/>
        <w:szCs w:val="36"/>
        <w:rtl/>
        <w:lang w:val="fr-FR" w:eastAsia="en-GB" w:bidi="he-IL"/>
      </w:rPr>
      <w:t xml:space="preserve"> </w:t>
    </w:r>
    <w:r w:rsidRPr="002E0BA6">
      <w:rPr>
        <w:rFonts w:ascii="Times New Roman" w:hAnsi="Times New Roman" w:cs="Times New Roman"/>
        <w:b/>
        <w:bCs/>
        <w:sz w:val="36"/>
        <w:szCs w:val="36"/>
        <w:rtl/>
        <w:lang w:val="fr-FR" w:eastAsia="en-GB" w:bidi="he-IL"/>
      </w:rPr>
      <w:t>בְּהַר</w:t>
    </w:r>
    <w:r>
      <w:rPr>
        <w:rFonts w:ascii="Times New Roman" w:hAnsi="Times New Roman" w:cs="Times New Roman"/>
        <w:sz w:val="36"/>
        <w:szCs w:val="36"/>
        <w:lang w:val="fr-FR" w:eastAsia="en-GB" w:bidi="he-IL"/>
      </w:rPr>
      <w:t>-</w:t>
    </w:r>
    <w:r>
      <w:rPr>
        <w:rFonts w:ascii="Times New Roman" w:eastAsia="Times New Roman" w:hAnsi="Times New Roman" w:cs="Times New Roman"/>
        <w:b/>
        <w:bCs/>
        <w:color w:val="000000"/>
        <w:sz w:val="36"/>
        <w:szCs w:val="36"/>
        <w:lang w:val="fr-FR" w:eastAsia="en-GB" w:bidi="he-IL"/>
      </w:rPr>
      <w:t xml:space="preserve"> </w:t>
    </w:r>
    <w:r>
      <w:rPr>
        <w:rFonts w:ascii="Times New Roman" w:eastAsia="Times New Roman" w:hAnsi="Times New Roman" w:cs="Times New Roman"/>
        <w:b/>
        <w:bCs/>
        <w:color w:val="000000"/>
        <w:sz w:val="36"/>
        <w:szCs w:val="36"/>
        <w:rtl/>
        <w:lang w:val="fr-FR" w:eastAsia="en-GB" w:bidi="he-IL"/>
      </w:rPr>
      <w:t>וַיִּקְרָא</w:t>
    </w:r>
  </w:p>
  <w:p w:rsidR="002E0BA6" w:rsidRDefault="002E0B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738F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7EA0"/>
    <w:rsid w:val="001844A9"/>
    <w:rsid w:val="001C7CDA"/>
    <w:rsid w:val="00285033"/>
    <w:rsid w:val="00292BDB"/>
    <w:rsid w:val="002E0BA6"/>
    <w:rsid w:val="002E3A24"/>
    <w:rsid w:val="003B1151"/>
    <w:rsid w:val="003B1D07"/>
    <w:rsid w:val="007E01C6"/>
    <w:rsid w:val="00987D1C"/>
    <w:rsid w:val="009A497B"/>
    <w:rsid w:val="00A1159F"/>
    <w:rsid w:val="00A44444"/>
    <w:rsid w:val="00AA24EF"/>
    <w:rsid w:val="00C57EA0"/>
    <w:rsid w:val="00C9762F"/>
    <w:rsid w:val="00D5459B"/>
    <w:rsid w:val="00DE5A77"/>
    <w:rsid w:val="00DF1C1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E166C-4D3D-4A93-A8E1-C2CD96A7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57EA0"/>
    <w:rPr>
      <w:color w:val="5675A4"/>
      <w:sz w:val="26"/>
      <w:szCs w:val="26"/>
      <w:u w:val="single"/>
    </w:rPr>
  </w:style>
  <w:style w:type="character" w:styleId="lev">
    <w:name w:val="Strong"/>
    <w:basedOn w:val="Policepardfaut"/>
    <w:uiPriority w:val="22"/>
    <w:qFormat/>
    <w:rsid w:val="00C57EA0"/>
    <w:rPr>
      <w:b/>
      <w:bCs/>
    </w:rPr>
  </w:style>
  <w:style w:type="character" w:styleId="Accentuation">
    <w:name w:val="Emphasis"/>
    <w:basedOn w:val="Policepardfaut"/>
    <w:uiPriority w:val="20"/>
    <w:qFormat/>
    <w:rsid w:val="00C57EA0"/>
    <w:rPr>
      <w:i/>
      <w:iCs/>
    </w:rPr>
  </w:style>
  <w:style w:type="paragraph" w:styleId="Titre">
    <w:name w:val="Title"/>
    <w:basedOn w:val="Normal"/>
    <w:next w:val="Normal"/>
    <w:link w:val="TitreCar"/>
    <w:uiPriority w:val="10"/>
    <w:qFormat/>
    <w:rsid w:val="00C57E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57EA0"/>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C57EA0"/>
    <w:pPr>
      <w:spacing w:after="0" w:line="240" w:lineRule="auto"/>
    </w:pPr>
  </w:style>
  <w:style w:type="paragraph" w:styleId="En-tte">
    <w:name w:val="header"/>
    <w:basedOn w:val="Normal"/>
    <w:link w:val="En-tteCar"/>
    <w:uiPriority w:val="99"/>
    <w:unhideWhenUsed/>
    <w:rsid w:val="00DE5A77"/>
    <w:pPr>
      <w:tabs>
        <w:tab w:val="center" w:pos="4513"/>
        <w:tab w:val="right" w:pos="9026"/>
      </w:tabs>
      <w:spacing w:after="0" w:line="240" w:lineRule="auto"/>
    </w:pPr>
  </w:style>
  <w:style w:type="character" w:customStyle="1" w:styleId="En-tteCar">
    <w:name w:val="En-tête Car"/>
    <w:basedOn w:val="Policepardfaut"/>
    <w:link w:val="En-tte"/>
    <w:uiPriority w:val="99"/>
    <w:rsid w:val="00DE5A77"/>
  </w:style>
  <w:style w:type="paragraph" w:styleId="Pieddepage">
    <w:name w:val="footer"/>
    <w:basedOn w:val="Normal"/>
    <w:link w:val="PieddepageCar"/>
    <w:uiPriority w:val="99"/>
    <w:unhideWhenUsed/>
    <w:rsid w:val="00DE5A7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E5A77"/>
  </w:style>
  <w:style w:type="paragraph" w:styleId="Textedebulles">
    <w:name w:val="Balloon Text"/>
    <w:basedOn w:val="Normal"/>
    <w:link w:val="TextedebullesCar"/>
    <w:uiPriority w:val="99"/>
    <w:semiHidden/>
    <w:unhideWhenUsed/>
    <w:rsid w:val="002E0B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BA6"/>
    <w:rPr>
      <w:rFonts w:ascii="Tahoma" w:hAnsi="Tahoma" w:cs="Tahoma"/>
      <w:sz w:val="16"/>
      <w:szCs w:val="16"/>
    </w:rPr>
  </w:style>
  <w:style w:type="paragraph" w:styleId="Paragraphedeliste">
    <w:name w:val="List Paragraph"/>
    <w:basedOn w:val="Normal"/>
    <w:uiPriority w:val="34"/>
    <w:qFormat/>
    <w:rsid w:val="009A497B"/>
    <w:pPr>
      <w:ind w:left="720"/>
      <w:contextualSpacing/>
    </w:pPr>
  </w:style>
  <w:style w:type="character" w:customStyle="1" w:styleId="text">
    <w:name w:val="text"/>
    <w:basedOn w:val="Policepardfaut"/>
    <w:rsid w:val="009A497B"/>
  </w:style>
  <w:style w:type="character" w:customStyle="1" w:styleId="hps">
    <w:name w:val="hps"/>
    <w:basedOn w:val="Policepardfaut"/>
    <w:rsid w:val="009A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140172">
      <w:bodyDiv w:val="1"/>
      <w:marLeft w:val="0"/>
      <w:marRight w:val="0"/>
      <w:marTop w:val="0"/>
      <w:marBottom w:val="0"/>
      <w:divBdr>
        <w:top w:val="none" w:sz="0" w:space="0" w:color="auto"/>
        <w:left w:val="none" w:sz="0" w:space="0" w:color="auto"/>
        <w:bottom w:val="none" w:sz="0" w:space="0" w:color="auto"/>
        <w:right w:val="none" w:sz="0" w:space="0" w:color="auto"/>
      </w:divBdr>
      <w:divsChild>
        <w:div w:id="679360241">
          <w:marLeft w:val="0"/>
          <w:marRight w:val="0"/>
          <w:marTop w:val="0"/>
          <w:marBottom w:val="0"/>
          <w:divBdr>
            <w:top w:val="none" w:sz="0" w:space="0" w:color="auto"/>
            <w:left w:val="none" w:sz="0" w:space="0" w:color="auto"/>
            <w:bottom w:val="none" w:sz="0" w:space="0" w:color="auto"/>
            <w:right w:val="none" w:sz="0" w:space="0" w:color="auto"/>
          </w:divBdr>
          <w:divsChild>
            <w:div w:id="581305695">
              <w:marLeft w:val="0"/>
              <w:marRight w:val="0"/>
              <w:marTop w:val="0"/>
              <w:marBottom w:val="0"/>
              <w:divBdr>
                <w:top w:val="none" w:sz="0" w:space="0" w:color="auto"/>
                <w:left w:val="none" w:sz="0" w:space="0" w:color="auto"/>
                <w:bottom w:val="none" w:sz="0" w:space="0" w:color="auto"/>
                <w:right w:val="none" w:sz="0" w:space="0" w:color="auto"/>
              </w:divBdr>
              <w:divsChild>
                <w:div w:id="1813791339">
                  <w:marLeft w:val="0"/>
                  <w:marRight w:val="120"/>
                  <w:marTop w:val="0"/>
                  <w:marBottom w:val="0"/>
                  <w:divBdr>
                    <w:top w:val="none" w:sz="0" w:space="0" w:color="auto"/>
                    <w:left w:val="none" w:sz="0" w:space="0" w:color="auto"/>
                    <w:bottom w:val="none" w:sz="0" w:space="0" w:color="auto"/>
                    <w:right w:val="none" w:sz="0" w:space="0" w:color="auto"/>
                  </w:divBdr>
                  <w:divsChild>
                    <w:div w:id="1592935445">
                      <w:marLeft w:val="0"/>
                      <w:marRight w:val="0"/>
                      <w:marTop w:val="0"/>
                      <w:marBottom w:val="0"/>
                      <w:divBdr>
                        <w:top w:val="none" w:sz="0" w:space="0" w:color="auto"/>
                        <w:left w:val="none" w:sz="0" w:space="0" w:color="auto"/>
                        <w:bottom w:val="none" w:sz="0" w:space="0" w:color="auto"/>
                        <w:right w:val="none" w:sz="0" w:space="0" w:color="auto"/>
                      </w:divBdr>
                      <w:divsChild>
                        <w:div w:id="2033997489">
                          <w:marLeft w:val="0"/>
                          <w:marRight w:val="0"/>
                          <w:marTop w:val="0"/>
                          <w:marBottom w:val="0"/>
                          <w:divBdr>
                            <w:top w:val="none" w:sz="0" w:space="0" w:color="auto"/>
                            <w:left w:val="none" w:sz="0" w:space="0" w:color="auto"/>
                            <w:bottom w:val="none" w:sz="0" w:space="0" w:color="auto"/>
                            <w:right w:val="none" w:sz="0" w:space="0" w:color="auto"/>
                          </w:divBdr>
                          <w:divsChild>
                            <w:div w:id="2065524086">
                              <w:marLeft w:val="0"/>
                              <w:marRight w:val="0"/>
                              <w:marTop w:val="120"/>
                              <w:marBottom w:val="0"/>
                              <w:divBdr>
                                <w:top w:val="none" w:sz="0" w:space="0" w:color="auto"/>
                                <w:left w:val="none" w:sz="0" w:space="0" w:color="auto"/>
                                <w:bottom w:val="none" w:sz="0" w:space="0" w:color="auto"/>
                                <w:right w:val="none" w:sz="0" w:space="0" w:color="auto"/>
                              </w:divBdr>
                              <w:divsChild>
                                <w:div w:id="12439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948</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Salomé Salomé</cp:lastModifiedBy>
  <cp:revision>6</cp:revision>
  <dcterms:created xsi:type="dcterms:W3CDTF">2010-05-06T14:40:00Z</dcterms:created>
  <dcterms:modified xsi:type="dcterms:W3CDTF">2019-06-27T12:04:00Z</dcterms:modified>
</cp:coreProperties>
</file>